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2431" w:rsidRDefault="00642431">
      <w:pPr>
        <w:rPr>
          <w:b/>
          <w:sz w:val="32"/>
        </w:rPr>
      </w:pPr>
    </w:p>
    <w:p w:rsidR="00642431" w:rsidRDefault="00642431">
      <w:pPr>
        <w:rPr>
          <w:b/>
          <w:spacing w:val="111"/>
          <w:sz w:val="36"/>
        </w:rPr>
      </w:pPr>
    </w:p>
    <w:p w:rsidR="00642431" w:rsidRDefault="00642431">
      <w:pPr>
        <w:tabs>
          <w:tab w:val="left" w:pos="6840"/>
        </w:tabs>
        <w:wordWrap w:val="0"/>
        <w:spacing w:line="480" w:lineRule="auto"/>
        <w:rPr>
          <w:b/>
          <w:sz w:val="44"/>
          <w:szCs w:val="44"/>
        </w:rPr>
      </w:pPr>
    </w:p>
    <w:p w:rsidR="00642431" w:rsidRDefault="00642431">
      <w:pPr>
        <w:tabs>
          <w:tab w:val="left" w:pos="6840"/>
        </w:tabs>
        <w:wordWrap w:val="0"/>
        <w:spacing w:line="480" w:lineRule="auto"/>
        <w:rPr>
          <w:rFonts w:ascii="宋体" w:hAnsi="宋体"/>
          <w:sz w:val="44"/>
          <w:szCs w:val="44"/>
        </w:rPr>
      </w:pPr>
    </w:p>
    <w:tbl>
      <w:tblPr>
        <w:tblW w:w="0" w:type="auto"/>
        <w:tblLayout w:type="fixed"/>
        <w:tblLook w:val="04A0" w:firstRow="1" w:lastRow="0" w:firstColumn="1" w:lastColumn="0" w:noHBand="0" w:noVBand="1"/>
      </w:tblPr>
      <w:tblGrid>
        <w:gridCol w:w="8522"/>
      </w:tblGrid>
      <w:tr w:rsidR="00642431">
        <w:trPr>
          <w:trHeight w:val="680"/>
        </w:trPr>
        <w:tc>
          <w:tcPr>
            <w:tcW w:w="8522" w:type="dxa"/>
            <w:vAlign w:val="center"/>
          </w:tcPr>
          <w:p w:rsidR="00642431" w:rsidRDefault="003C1D67">
            <w:pPr>
              <w:jc w:val="center"/>
              <w:rPr>
                <w:rFonts w:ascii="宋体" w:hAnsi="宋体"/>
                <w:b/>
                <w:sz w:val="44"/>
                <w:szCs w:val="44"/>
              </w:rPr>
            </w:pPr>
            <w:r>
              <w:rPr>
                <w:rFonts w:ascii="宋体" w:hAnsi="宋体" w:hint="eastAsia"/>
                <w:b/>
                <w:sz w:val="44"/>
                <w:szCs w:val="44"/>
              </w:rPr>
              <w:t>上海市儿童医院</w:t>
            </w:r>
          </w:p>
          <w:p w:rsidR="00642431" w:rsidRDefault="00642431">
            <w:pPr>
              <w:jc w:val="center"/>
              <w:rPr>
                <w:rFonts w:ascii="宋体" w:hAnsi="宋体"/>
                <w:b/>
                <w:sz w:val="44"/>
                <w:szCs w:val="44"/>
              </w:rPr>
            </w:pPr>
          </w:p>
          <w:p w:rsidR="00642431" w:rsidRDefault="003C1D67">
            <w:pPr>
              <w:jc w:val="center"/>
              <w:rPr>
                <w:rFonts w:ascii="宋体" w:hAnsi="宋体"/>
                <w:b/>
                <w:sz w:val="44"/>
                <w:szCs w:val="44"/>
              </w:rPr>
            </w:pPr>
            <w:r>
              <w:rPr>
                <w:rFonts w:ascii="宋体" w:hAnsi="宋体" w:hint="eastAsia"/>
                <w:b/>
                <w:sz w:val="44"/>
                <w:szCs w:val="44"/>
              </w:rPr>
              <w:t>上海市儿童医院停车场标志标线工程</w:t>
            </w:r>
          </w:p>
          <w:p w:rsidR="00642431" w:rsidRDefault="003C1D67">
            <w:pPr>
              <w:jc w:val="center"/>
              <w:rPr>
                <w:rFonts w:ascii="宋体" w:hAnsi="宋体"/>
                <w:b/>
                <w:sz w:val="44"/>
                <w:szCs w:val="44"/>
              </w:rPr>
            </w:pPr>
            <w:r>
              <w:rPr>
                <w:rFonts w:ascii="宋体" w:hAnsi="宋体" w:hint="eastAsia"/>
                <w:b/>
                <w:sz w:val="44"/>
                <w:szCs w:val="44"/>
              </w:rPr>
              <w:t>（北京西路院区）遴选文件</w:t>
            </w:r>
          </w:p>
          <w:p w:rsidR="00642431" w:rsidRDefault="00642431">
            <w:pPr>
              <w:jc w:val="center"/>
              <w:rPr>
                <w:rFonts w:ascii="宋体" w:hAnsi="宋体"/>
                <w:b/>
                <w:sz w:val="44"/>
                <w:szCs w:val="44"/>
              </w:rPr>
            </w:pPr>
          </w:p>
          <w:p w:rsidR="00642431" w:rsidRDefault="00642431">
            <w:pPr>
              <w:jc w:val="center"/>
              <w:rPr>
                <w:rFonts w:ascii="宋体" w:hAnsi="宋体"/>
                <w:b/>
                <w:sz w:val="44"/>
                <w:szCs w:val="44"/>
              </w:rPr>
            </w:pPr>
          </w:p>
        </w:tc>
      </w:tr>
    </w:tbl>
    <w:p w:rsidR="00642431" w:rsidRDefault="00642431"/>
    <w:p w:rsidR="00642431" w:rsidRDefault="00642431"/>
    <w:p w:rsidR="00642431" w:rsidRDefault="00642431"/>
    <w:p w:rsidR="00642431" w:rsidRDefault="00642431">
      <w:pPr>
        <w:rPr>
          <w:rFonts w:ascii="宋体" w:hAnsi="宋体"/>
          <w:b/>
          <w:kern w:val="0"/>
          <w:sz w:val="28"/>
          <w:szCs w:val="28"/>
        </w:rPr>
      </w:pPr>
    </w:p>
    <w:p w:rsidR="00642431" w:rsidRDefault="00642431">
      <w:pPr>
        <w:rPr>
          <w:rFonts w:ascii="宋体" w:hAnsi="宋体"/>
          <w:b/>
          <w:kern w:val="0"/>
          <w:sz w:val="28"/>
          <w:szCs w:val="28"/>
        </w:rPr>
      </w:pPr>
    </w:p>
    <w:p w:rsidR="00642431" w:rsidRDefault="00642431">
      <w:pPr>
        <w:rPr>
          <w:rFonts w:ascii="宋体" w:hAnsi="宋体"/>
          <w:b/>
          <w:kern w:val="0"/>
          <w:sz w:val="28"/>
          <w:szCs w:val="28"/>
        </w:rPr>
      </w:pPr>
    </w:p>
    <w:p w:rsidR="00642431" w:rsidRDefault="00642431">
      <w:pPr>
        <w:rPr>
          <w:rFonts w:ascii="宋体" w:hAnsi="宋体"/>
          <w:b/>
          <w:kern w:val="0"/>
          <w:sz w:val="28"/>
          <w:szCs w:val="28"/>
        </w:rPr>
      </w:pPr>
    </w:p>
    <w:p w:rsidR="00642431" w:rsidRDefault="003C1D67">
      <w:pPr>
        <w:jc w:val="center"/>
        <w:rPr>
          <w:rFonts w:ascii="宋体" w:hAnsi="宋体"/>
          <w:b/>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642431" w:rsidRDefault="00642431">
      <w:pPr>
        <w:jc w:val="center"/>
        <w:rPr>
          <w:rFonts w:ascii="宋体" w:hAnsi="宋体"/>
          <w:b/>
          <w:sz w:val="36"/>
          <w:szCs w:val="36"/>
        </w:rPr>
      </w:pPr>
    </w:p>
    <w:p w:rsidR="00642431" w:rsidRDefault="003C1D67">
      <w:pPr>
        <w:jc w:val="center"/>
        <w:rPr>
          <w:rFonts w:ascii="华文新魏" w:eastAsia="华文新魏"/>
          <w:b/>
          <w:sz w:val="36"/>
          <w:szCs w:val="36"/>
        </w:rPr>
      </w:pPr>
      <w:r>
        <w:rPr>
          <w:rFonts w:ascii="宋体" w:hAnsi="宋体" w:hint="eastAsia"/>
          <w:b/>
          <w:sz w:val="36"/>
          <w:szCs w:val="36"/>
        </w:rPr>
        <w:t>二〇二四年</w:t>
      </w:r>
      <w:r w:rsidR="0098256C">
        <w:rPr>
          <w:rFonts w:ascii="宋体" w:hAnsi="宋体" w:hint="eastAsia"/>
          <w:b/>
          <w:sz w:val="36"/>
          <w:szCs w:val="36"/>
        </w:rPr>
        <w:t>七</w:t>
      </w:r>
      <w:r>
        <w:rPr>
          <w:rFonts w:ascii="宋体" w:hAnsi="宋体" w:hint="eastAsia"/>
          <w:b/>
          <w:sz w:val="36"/>
          <w:szCs w:val="36"/>
        </w:rPr>
        <w:t>月</w:t>
      </w:r>
    </w:p>
    <w:p w:rsidR="00642431" w:rsidRDefault="003C1D67">
      <w:pPr>
        <w:pStyle w:val="af0"/>
        <w:spacing w:before="240"/>
        <w:jc w:val="center"/>
        <w:rPr>
          <w:rFonts w:ascii="宋体" w:hAnsi="宋体"/>
          <w:sz w:val="40"/>
          <w:szCs w:val="40"/>
        </w:rPr>
      </w:pPr>
      <w:r>
        <w:rPr>
          <w:rFonts w:ascii="黑体" w:eastAsia="黑体"/>
        </w:rPr>
        <w:br w:type="page"/>
      </w:r>
      <w:r>
        <w:rPr>
          <w:rFonts w:ascii="宋体" w:hAnsi="宋体" w:hint="eastAsia"/>
          <w:sz w:val="40"/>
          <w:szCs w:val="40"/>
        </w:rPr>
        <w:lastRenderedPageBreak/>
        <w:t>参选方须知前附表</w:t>
      </w:r>
    </w:p>
    <w:tbl>
      <w:tblPr>
        <w:tblW w:w="87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8"/>
        <w:gridCol w:w="1492"/>
        <w:gridCol w:w="6458"/>
      </w:tblGrid>
      <w:tr w:rsidR="00642431">
        <w:trPr>
          <w:trHeight w:val="684"/>
          <w:jc w:val="center"/>
        </w:trPr>
        <w:tc>
          <w:tcPr>
            <w:tcW w:w="808" w:type="dxa"/>
            <w:tcBorders>
              <w:top w:val="single" w:sz="12"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b/>
                <w:sz w:val="24"/>
                <w:szCs w:val="24"/>
              </w:rPr>
            </w:pPr>
            <w:r>
              <w:rPr>
                <w:rFonts w:ascii="宋体" w:hAnsi="宋体" w:hint="eastAsia"/>
                <w:b/>
                <w:sz w:val="24"/>
                <w:szCs w:val="24"/>
              </w:rPr>
              <w:t>序号</w:t>
            </w:r>
          </w:p>
        </w:tc>
        <w:tc>
          <w:tcPr>
            <w:tcW w:w="1492" w:type="dxa"/>
            <w:tcBorders>
              <w:top w:val="single" w:sz="12" w:space="0" w:color="auto"/>
              <w:left w:val="single" w:sz="4" w:space="0" w:color="auto"/>
              <w:bottom w:val="single" w:sz="4" w:space="0" w:color="auto"/>
              <w:right w:val="single" w:sz="4" w:space="0" w:color="auto"/>
            </w:tcBorders>
            <w:vAlign w:val="center"/>
          </w:tcPr>
          <w:p w:rsidR="00642431" w:rsidRDefault="003C1D67">
            <w:pPr>
              <w:pStyle w:val="IBM"/>
              <w:spacing w:line="240" w:lineRule="auto"/>
              <w:jc w:val="center"/>
              <w:rPr>
                <w:rFonts w:ascii="宋体" w:hAnsi="宋体"/>
                <w:b/>
                <w:spacing w:val="0"/>
                <w:szCs w:val="24"/>
              </w:rPr>
            </w:pPr>
            <w:r>
              <w:rPr>
                <w:rFonts w:ascii="宋体" w:hAnsi="宋体" w:hint="eastAsia"/>
                <w:b/>
                <w:spacing w:val="0"/>
                <w:szCs w:val="24"/>
              </w:rPr>
              <w:t>内   容</w:t>
            </w:r>
          </w:p>
        </w:tc>
        <w:tc>
          <w:tcPr>
            <w:tcW w:w="6458" w:type="dxa"/>
            <w:tcBorders>
              <w:top w:val="single" w:sz="12" w:space="0" w:color="auto"/>
              <w:left w:val="single" w:sz="4" w:space="0" w:color="auto"/>
              <w:bottom w:val="single" w:sz="4" w:space="0" w:color="auto"/>
              <w:right w:val="single" w:sz="12" w:space="0" w:color="auto"/>
            </w:tcBorders>
            <w:vAlign w:val="center"/>
          </w:tcPr>
          <w:p w:rsidR="00642431" w:rsidRDefault="003C1D67">
            <w:pPr>
              <w:pStyle w:val="IBM"/>
              <w:spacing w:line="240" w:lineRule="auto"/>
              <w:jc w:val="center"/>
              <w:rPr>
                <w:rFonts w:ascii="宋体" w:hAnsi="宋体"/>
                <w:b/>
                <w:spacing w:val="0"/>
                <w:szCs w:val="24"/>
              </w:rPr>
            </w:pPr>
            <w:r>
              <w:rPr>
                <w:rFonts w:ascii="宋体" w:hAnsi="宋体" w:hint="eastAsia"/>
                <w:b/>
                <w:spacing w:val="0"/>
                <w:szCs w:val="24"/>
              </w:rPr>
              <w:t>说明与要求</w:t>
            </w:r>
          </w:p>
        </w:tc>
      </w:tr>
      <w:tr w:rsidR="00642431">
        <w:trPr>
          <w:trHeight w:val="1238"/>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1</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3C1D67">
            <w:pPr>
              <w:ind w:left="1201" w:hanging="1201"/>
              <w:jc w:val="center"/>
              <w:rPr>
                <w:rFonts w:ascii="宋体" w:hAnsi="宋体"/>
                <w:sz w:val="24"/>
                <w:szCs w:val="24"/>
              </w:rPr>
            </w:pPr>
            <w:r>
              <w:rPr>
                <w:rFonts w:ascii="宋体" w:hAnsi="宋体" w:hint="eastAsia"/>
                <w:sz w:val="24"/>
                <w:szCs w:val="24"/>
              </w:rPr>
              <w:t>联系人</w:t>
            </w:r>
          </w:p>
        </w:tc>
        <w:tc>
          <w:tcPr>
            <w:tcW w:w="6458" w:type="dxa"/>
            <w:tcBorders>
              <w:top w:val="single" w:sz="4" w:space="0" w:color="auto"/>
              <w:left w:val="single" w:sz="4" w:space="0" w:color="auto"/>
              <w:bottom w:val="single" w:sz="4" w:space="0" w:color="auto"/>
              <w:right w:val="single" w:sz="12" w:space="0" w:color="auto"/>
            </w:tcBorders>
            <w:vAlign w:val="center"/>
          </w:tcPr>
          <w:p w:rsidR="00642431" w:rsidRDefault="003C1D67" w:rsidP="00FE6AC7">
            <w:pPr>
              <w:ind w:left="1201" w:hanging="1201"/>
              <w:jc w:val="left"/>
              <w:rPr>
                <w:rFonts w:ascii="宋体" w:hAnsi="宋体"/>
                <w:sz w:val="24"/>
                <w:szCs w:val="24"/>
              </w:rPr>
            </w:pPr>
            <w:r>
              <w:rPr>
                <w:rFonts w:ascii="宋体" w:hAnsi="宋体" w:hint="eastAsia"/>
                <w:sz w:val="24"/>
                <w:szCs w:val="24"/>
              </w:rPr>
              <w:t>名称：上海申尔科技贸易有限公司</w:t>
            </w:r>
          </w:p>
          <w:p w:rsidR="00642431" w:rsidRDefault="003C1D67" w:rsidP="00FE6AC7">
            <w:pPr>
              <w:ind w:left="1201" w:hanging="1201"/>
              <w:jc w:val="left"/>
              <w:rPr>
                <w:rFonts w:ascii="宋体" w:hAnsi="宋体"/>
                <w:sz w:val="24"/>
                <w:szCs w:val="24"/>
              </w:rPr>
            </w:pPr>
            <w:r>
              <w:rPr>
                <w:rFonts w:ascii="宋体" w:hAnsi="宋体" w:hint="eastAsia"/>
                <w:sz w:val="24"/>
                <w:szCs w:val="24"/>
              </w:rPr>
              <w:t>地址：</w:t>
            </w:r>
            <w:r>
              <w:rPr>
                <w:rFonts w:asciiTheme="minorEastAsia" w:hAnsiTheme="minorEastAsia" w:cs="仿宋_GB2312" w:hint="eastAsia"/>
                <w:sz w:val="24"/>
                <w:szCs w:val="24"/>
              </w:rPr>
              <w:t>北京西路1400弄24号2号楼316室</w:t>
            </w:r>
          </w:p>
          <w:p w:rsidR="00642431" w:rsidRDefault="003C1D67" w:rsidP="00FE6AC7">
            <w:pPr>
              <w:ind w:left="1201" w:hanging="1201"/>
              <w:jc w:val="left"/>
              <w:rPr>
                <w:rFonts w:ascii="宋体" w:hAnsi="宋体"/>
                <w:sz w:val="24"/>
                <w:szCs w:val="24"/>
              </w:rPr>
            </w:pPr>
            <w:r>
              <w:rPr>
                <w:rFonts w:ascii="宋体" w:hAnsi="宋体" w:hint="eastAsia"/>
                <w:sz w:val="24"/>
                <w:szCs w:val="24"/>
              </w:rPr>
              <w:t>联系人：张炜</w:t>
            </w:r>
          </w:p>
          <w:p w:rsidR="00642431" w:rsidRDefault="003C1D67" w:rsidP="00FE6AC7">
            <w:pPr>
              <w:ind w:left="1201" w:hanging="1201"/>
              <w:jc w:val="left"/>
              <w:rPr>
                <w:rFonts w:ascii="宋体" w:hAnsi="宋体"/>
                <w:sz w:val="24"/>
                <w:szCs w:val="24"/>
              </w:rPr>
            </w:pPr>
            <w:r>
              <w:rPr>
                <w:rFonts w:ascii="宋体" w:hAnsi="宋体" w:hint="eastAsia"/>
                <w:sz w:val="24"/>
                <w:szCs w:val="24"/>
              </w:rPr>
              <w:t>电话：</w:t>
            </w:r>
            <w:r>
              <w:rPr>
                <w:rFonts w:asciiTheme="minorEastAsia" w:hAnsiTheme="minorEastAsia" w:cs="仿宋_GB2312" w:hint="eastAsia"/>
                <w:sz w:val="24"/>
                <w:szCs w:val="24"/>
              </w:rPr>
              <w:t>18917128131</w:t>
            </w:r>
          </w:p>
        </w:tc>
      </w:tr>
      <w:tr w:rsidR="00642431">
        <w:trPr>
          <w:trHeight w:val="671"/>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2</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3C1D67">
            <w:pPr>
              <w:ind w:left="1201" w:hanging="1201"/>
              <w:jc w:val="center"/>
              <w:rPr>
                <w:rFonts w:ascii="宋体" w:hAnsi="宋体"/>
                <w:sz w:val="24"/>
                <w:szCs w:val="24"/>
              </w:rPr>
            </w:pPr>
            <w:r>
              <w:rPr>
                <w:rFonts w:ascii="宋体" w:hAnsi="宋体" w:hint="eastAsia"/>
                <w:sz w:val="24"/>
                <w:szCs w:val="24"/>
              </w:rPr>
              <w:t>项目名称</w:t>
            </w:r>
          </w:p>
        </w:tc>
        <w:tc>
          <w:tcPr>
            <w:tcW w:w="6458" w:type="dxa"/>
            <w:tcBorders>
              <w:top w:val="single" w:sz="4" w:space="0" w:color="auto"/>
              <w:left w:val="single" w:sz="4" w:space="0" w:color="auto"/>
              <w:bottom w:val="single" w:sz="4" w:space="0" w:color="auto"/>
              <w:right w:val="single" w:sz="12" w:space="0" w:color="auto"/>
            </w:tcBorders>
            <w:vAlign w:val="center"/>
          </w:tcPr>
          <w:p w:rsidR="00642431" w:rsidRDefault="003C1D67" w:rsidP="00FE6AC7">
            <w:pPr>
              <w:jc w:val="left"/>
              <w:rPr>
                <w:rFonts w:ascii="宋体" w:hAnsi="宋体"/>
                <w:sz w:val="24"/>
                <w:szCs w:val="24"/>
              </w:rPr>
            </w:pPr>
            <w:r>
              <w:rPr>
                <w:rFonts w:ascii="宋体" w:hAnsi="宋体" w:hint="eastAsia"/>
                <w:color w:val="000000"/>
                <w:sz w:val="24"/>
                <w:szCs w:val="24"/>
              </w:rPr>
              <w:t>上海市儿童医院停车场标志标线工程（北京西路院区）</w:t>
            </w:r>
          </w:p>
        </w:tc>
      </w:tr>
      <w:tr w:rsidR="00642431">
        <w:trPr>
          <w:trHeight w:val="681"/>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3</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发布范围</w:t>
            </w:r>
          </w:p>
        </w:tc>
        <w:tc>
          <w:tcPr>
            <w:tcW w:w="6458" w:type="dxa"/>
            <w:tcBorders>
              <w:top w:val="single" w:sz="4" w:space="0" w:color="auto"/>
              <w:left w:val="single" w:sz="4" w:space="0" w:color="auto"/>
              <w:bottom w:val="single" w:sz="4" w:space="0" w:color="auto"/>
              <w:right w:val="single" w:sz="12" w:space="0" w:color="auto"/>
            </w:tcBorders>
            <w:vAlign w:val="center"/>
          </w:tcPr>
          <w:p w:rsidR="00642431" w:rsidRDefault="004253BB" w:rsidP="00FE6AC7">
            <w:pPr>
              <w:jc w:val="left"/>
              <w:rPr>
                <w:rFonts w:ascii="宋体" w:hAnsi="宋体"/>
                <w:sz w:val="24"/>
                <w:szCs w:val="24"/>
              </w:rPr>
            </w:pPr>
            <w:r>
              <w:rPr>
                <w:rFonts w:hint="eastAsia"/>
                <w:color w:val="333333"/>
                <w:shd w:val="clear" w:color="auto" w:fill="FFFFFF"/>
              </w:rPr>
              <w:t>有兴趣的潜在投标人请于</w:t>
            </w:r>
            <w:r>
              <w:rPr>
                <w:rFonts w:hint="eastAsia"/>
                <w:b/>
                <w:bCs/>
                <w:color w:val="FF0000"/>
                <w:shd w:val="clear" w:color="auto" w:fill="FFFFFF"/>
              </w:rPr>
              <w:t>2024</w:t>
            </w:r>
            <w:r>
              <w:rPr>
                <w:rFonts w:hint="eastAsia"/>
                <w:b/>
                <w:bCs/>
                <w:color w:val="FF0000"/>
                <w:shd w:val="clear" w:color="auto" w:fill="FFFFFF"/>
              </w:rPr>
              <w:t>年</w:t>
            </w:r>
            <w:r>
              <w:rPr>
                <w:b/>
                <w:bCs/>
                <w:color w:val="FF0000"/>
                <w:shd w:val="clear" w:color="auto" w:fill="FFFFFF"/>
              </w:rPr>
              <w:t>7</w:t>
            </w:r>
            <w:r>
              <w:rPr>
                <w:rFonts w:hint="eastAsia"/>
                <w:b/>
                <w:bCs/>
                <w:color w:val="FF0000"/>
                <w:shd w:val="clear" w:color="auto" w:fill="FFFFFF"/>
              </w:rPr>
              <w:t>月</w:t>
            </w:r>
            <w:r>
              <w:rPr>
                <w:b/>
                <w:bCs/>
                <w:color w:val="FF0000"/>
                <w:shd w:val="clear" w:color="auto" w:fill="FFFFFF"/>
              </w:rPr>
              <w:t>15</w:t>
            </w:r>
            <w:r>
              <w:rPr>
                <w:rFonts w:hint="eastAsia"/>
                <w:b/>
                <w:bCs/>
                <w:color w:val="FF0000"/>
                <w:shd w:val="clear" w:color="auto" w:fill="FFFFFF"/>
              </w:rPr>
              <w:t>日起至</w:t>
            </w:r>
            <w:r>
              <w:rPr>
                <w:rFonts w:hint="eastAsia"/>
                <w:b/>
                <w:bCs/>
                <w:color w:val="FF0000"/>
                <w:shd w:val="clear" w:color="auto" w:fill="FFFFFF"/>
              </w:rPr>
              <w:t>2024</w:t>
            </w:r>
            <w:r>
              <w:rPr>
                <w:rFonts w:hint="eastAsia"/>
                <w:b/>
                <w:bCs/>
                <w:color w:val="FF0000"/>
                <w:shd w:val="clear" w:color="auto" w:fill="FFFFFF"/>
              </w:rPr>
              <w:t>年</w:t>
            </w:r>
            <w:r>
              <w:rPr>
                <w:b/>
                <w:bCs/>
                <w:color w:val="FF0000"/>
                <w:shd w:val="clear" w:color="auto" w:fill="FFFFFF"/>
              </w:rPr>
              <w:t>7</w:t>
            </w:r>
            <w:r>
              <w:rPr>
                <w:rFonts w:hint="eastAsia"/>
                <w:b/>
                <w:bCs/>
                <w:color w:val="FF0000"/>
                <w:shd w:val="clear" w:color="auto" w:fill="FFFFFF"/>
              </w:rPr>
              <w:t>月</w:t>
            </w:r>
            <w:r w:rsidR="00FD26C1">
              <w:rPr>
                <w:b/>
                <w:bCs/>
                <w:color w:val="FF0000"/>
                <w:shd w:val="clear" w:color="auto" w:fill="FFFFFF"/>
              </w:rPr>
              <w:t>19</w:t>
            </w:r>
            <w:r>
              <w:rPr>
                <w:rFonts w:hint="eastAsia"/>
                <w:b/>
                <w:bCs/>
                <w:color w:val="FF0000"/>
                <w:shd w:val="clear" w:color="auto" w:fill="FFFFFF"/>
              </w:rPr>
              <w:t>日</w:t>
            </w:r>
            <w:proofErr w:type="gramStart"/>
            <w:r>
              <w:rPr>
                <w:rFonts w:hint="eastAsia"/>
                <w:b/>
                <w:bCs/>
                <w:color w:val="FF0000"/>
                <w:shd w:val="clear" w:color="auto" w:fill="FFFFFF"/>
              </w:rPr>
              <w:t>止</w:t>
            </w:r>
            <w:proofErr w:type="gramEnd"/>
            <w:r>
              <w:rPr>
                <w:rFonts w:hint="eastAsia"/>
                <w:b/>
                <w:bCs/>
                <w:color w:val="FF0000"/>
                <w:shd w:val="clear" w:color="auto" w:fill="FFFFFF"/>
              </w:rPr>
              <w:t>每天</w:t>
            </w:r>
            <w:r>
              <w:rPr>
                <w:rFonts w:hint="eastAsia"/>
                <w:b/>
                <w:bCs/>
                <w:color w:val="FF0000"/>
                <w:shd w:val="clear" w:color="auto" w:fill="FFFFFF"/>
              </w:rPr>
              <w:t>8</w:t>
            </w:r>
            <w:r>
              <w:rPr>
                <w:rFonts w:hint="eastAsia"/>
                <w:b/>
                <w:bCs/>
                <w:color w:val="FF0000"/>
                <w:shd w:val="clear" w:color="auto" w:fill="FFFFFF"/>
              </w:rPr>
              <w:t>：</w:t>
            </w:r>
            <w:r>
              <w:rPr>
                <w:rFonts w:hint="eastAsia"/>
                <w:b/>
                <w:bCs/>
                <w:color w:val="FF0000"/>
                <w:shd w:val="clear" w:color="auto" w:fill="FFFFFF"/>
              </w:rPr>
              <w:t>00-16</w:t>
            </w:r>
            <w:r>
              <w:rPr>
                <w:rFonts w:hint="eastAsia"/>
                <w:b/>
                <w:bCs/>
                <w:color w:val="FF0000"/>
                <w:shd w:val="clear" w:color="auto" w:fill="FFFFFF"/>
              </w:rPr>
              <w:t>：</w:t>
            </w:r>
            <w:r>
              <w:rPr>
                <w:rFonts w:hint="eastAsia"/>
                <w:b/>
                <w:bCs/>
                <w:color w:val="FF0000"/>
                <w:shd w:val="clear" w:color="auto" w:fill="FFFFFF"/>
              </w:rPr>
              <w:t>30</w:t>
            </w:r>
            <w:r>
              <w:rPr>
                <w:rFonts w:hint="eastAsia"/>
                <w:b/>
                <w:bCs/>
                <w:color w:val="FF0000"/>
                <w:shd w:val="clear" w:color="auto" w:fill="FFFFFF"/>
              </w:rPr>
              <w:t>（北京时间）</w:t>
            </w:r>
            <w:r>
              <w:rPr>
                <w:rFonts w:hint="eastAsia"/>
                <w:color w:val="333333"/>
                <w:shd w:val="clear" w:color="auto" w:fill="FFFFFF"/>
              </w:rPr>
              <w:t>在上海市儿童医院官网中“医院动态”栏的“招标公示”界面下</w:t>
            </w:r>
            <w:r>
              <w:rPr>
                <w:rFonts w:hint="eastAsia"/>
                <w:color w:val="0000FF"/>
                <w:u w:val="single"/>
                <w:shd w:val="clear" w:color="auto" w:fill="FFFFFF"/>
              </w:rPr>
              <w:t>(</w:t>
            </w:r>
            <w:hyperlink r:id="rId8" w:history="1">
              <w:r>
                <w:rPr>
                  <w:rStyle w:val="aff0"/>
                  <w:rFonts w:hint="eastAsia"/>
                  <w:color w:val="800080"/>
                </w:rPr>
                <w:t>https://w</w:t>
              </w:r>
              <w:r>
                <w:rPr>
                  <w:rStyle w:val="aff0"/>
                  <w:rFonts w:hint="eastAsia"/>
                  <w:color w:val="800080"/>
                </w:rPr>
                <w:t>w</w:t>
              </w:r>
              <w:r>
                <w:rPr>
                  <w:rStyle w:val="aff0"/>
                  <w:rFonts w:hint="eastAsia"/>
                  <w:color w:val="800080"/>
                </w:rPr>
                <w:t>w.shchildren.com.cn/channels/641.html</w:t>
              </w:r>
            </w:hyperlink>
            <w:r>
              <w:rPr>
                <w:rFonts w:hint="eastAsia"/>
                <w:color w:val="0000FF"/>
                <w:u w:val="single"/>
                <w:shd w:val="clear" w:color="auto" w:fill="FFFFFF"/>
              </w:rPr>
              <w:t>)</w:t>
            </w:r>
            <w:r>
              <w:rPr>
                <w:rFonts w:hint="eastAsia"/>
                <w:color w:val="333333"/>
                <w:shd w:val="clear" w:color="auto" w:fill="FFFFFF"/>
              </w:rPr>
              <w:t>自行下载遴选文件</w:t>
            </w:r>
          </w:p>
        </w:tc>
      </w:tr>
      <w:tr w:rsidR="00642431">
        <w:trPr>
          <w:trHeight w:val="508"/>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4</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报价货币</w:t>
            </w:r>
          </w:p>
        </w:tc>
        <w:tc>
          <w:tcPr>
            <w:tcW w:w="6458" w:type="dxa"/>
            <w:tcBorders>
              <w:top w:val="single" w:sz="4" w:space="0" w:color="auto"/>
              <w:left w:val="single" w:sz="4" w:space="0" w:color="auto"/>
              <w:bottom w:val="single" w:sz="4" w:space="0" w:color="auto"/>
              <w:right w:val="single" w:sz="12" w:space="0" w:color="auto"/>
            </w:tcBorders>
            <w:vAlign w:val="center"/>
          </w:tcPr>
          <w:p w:rsidR="00642431" w:rsidRDefault="003C1D67" w:rsidP="00FE6AC7">
            <w:pPr>
              <w:jc w:val="left"/>
              <w:rPr>
                <w:rFonts w:ascii="宋体" w:hAnsi="宋体"/>
                <w:sz w:val="24"/>
                <w:szCs w:val="24"/>
              </w:rPr>
            </w:pPr>
            <w:r>
              <w:rPr>
                <w:rFonts w:ascii="宋体" w:hAnsi="宋体" w:hint="eastAsia"/>
                <w:sz w:val="24"/>
                <w:szCs w:val="24"/>
              </w:rPr>
              <w:t>人民币</w:t>
            </w:r>
          </w:p>
        </w:tc>
      </w:tr>
      <w:tr w:rsidR="00642431">
        <w:trPr>
          <w:trHeight w:val="452"/>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5</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报价有效期</w:t>
            </w:r>
          </w:p>
        </w:tc>
        <w:tc>
          <w:tcPr>
            <w:tcW w:w="6458" w:type="dxa"/>
            <w:tcBorders>
              <w:top w:val="single" w:sz="4" w:space="0" w:color="auto"/>
              <w:left w:val="single" w:sz="4" w:space="0" w:color="auto"/>
              <w:bottom w:val="single" w:sz="4" w:space="0" w:color="auto"/>
              <w:right w:val="single" w:sz="12" w:space="0" w:color="auto"/>
            </w:tcBorders>
            <w:vAlign w:val="center"/>
          </w:tcPr>
          <w:p w:rsidR="00642431" w:rsidRDefault="003C1D67" w:rsidP="00FE6AC7">
            <w:pPr>
              <w:jc w:val="left"/>
              <w:rPr>
                <w:rFonts w:ascii="宋体" w:hAnsi="宋体"/>
                <w:sz w:val="24"/>
                <w:szCs w:val="24"/>
              </w:rPr>
            </w:pPr>
            <w:r>
              <w:rPr>
                <w:rFonts w:ascii="宋体" w:hAnsi="宋体"/>
                <w:color w:val="000000"/>
                <w:sz w:val="24"/>
                <w:szCs w:val="24"/>
              </w:rPr>
              <w:t>6</w:t>
            </w:r>
            <w:r>
              <w:rPr>
                <w:rFonts w:ascii="宋体" w:hAnsi="宋体" w:hint="eastAsia"/>
                <w:color w:val="000000"/>
                <w:sz w:val="24"/>
                <w:szCs w:val="24"/>
              </w:rPr>
              <w:t>0</w:t>
            </w:r>
            <w:r>
              <w:rPr>
                <w:rFonts w:ascii="宋体" w:hAnsi="宋体" w:hint="eastAsia"/>
                <w:sz w:val="24"/>
                <w:szCs w:val="24"/>
              </w:rPr>
              <w:t>天</w:t>
            </w:r>
          </w:p>
        </w:tc>
      </w:tr>
      <w:tr w:rsidR="00642431">
        <w:trPr>
          <w:trHeight w:val="2159"/>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6</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参选文件份数及格式要求</w:t>
            </w:r>
          </w:p>
        </w:tc>
        <w:tc>
          <w:tcPr>
            <w:tcW w:w="6458" w:type="dxa"/>
            <w:tcBorders>
              <w:top w:val="single" w:sz="4" w:space="0" w:color="auto"/>
              <w:left w:val="single" w:sz="4" w:space="0" w:color="auto"/>
              <w:bottom w:val="single" w:sz="4" w:space="0" w:color="auto"/>
              <w:right w:val="single" w:sz="12" w:space="0" w:color="auto"/>
            </w:tcBorders>
          </w:tcPr>
          <w:p w:rsidR="00642431" w:rsidRDefault="003C1D67" w:rsidP="00FE6AC7">
            <w:pPr>
              <w:jc w:val="left"/>
              <w:rPr>
                <w:rFonts w:ascii="宋体" w:hAnsi="宋体"/>
                <w:b/>
                <w:sz w:val="24"/>
                <w:szCs w:val="24"/>
              </w:rPr>
            </w:pPr>
            <w:r>
              <w:rPr>
                <w:rFonts w:ascii="宋体" w:hAnsi="宋体" w:hint="eastAsia"/>
                <w:b/>
                <w:sz w:val="24"/>
                <w:szCs w:val="24"/>
              </w:rPr>
              <w:t>1) 参选</w:t>
            </w:r>
            <w:bookmarkStart w:id="0" w:name="_GoBack"/>
            <w:bookmarkEnd w:id="0"/>
            <w:r>
              <w:rPr>
                <w:rFonts w:ascii="宋体" w:hAnsi="宋体" w:hint="eastAsia"/>
                <w:b/>
                <w:sz w:val="24"/>
                <w:szCs w:val="24"/>
              </w:rPr>
              <w:t>文件的份数：纸质正本1份，电子版1份。</w:t>
            </w:r>
          </w:p>
          <w:p w:rsidR="00642431" w:rsidRDefault="003C1D67" w:rsidP="00FE6AC7">
            <w:pPr>
              <w:ind w:left="361" w:hangingChars="150" w:hanging="361"/>
              <w:jc w:val="left"/>
              <w:rPr>
                <w:rFonts w:ascii="宋体" w:hAnsi="宋体"/>
                <w:b/>
                <w:sz w:val="24"/>
                <w:szCs w:val="24"/>
              </w:rPr>
            </w:pPr>
            <w:r>
              <w:rPr>
                <w:rFonts w:ascii="宋体" w:hAnsi="宋体" w:hint="eastAsia"/>
                <w:b/>
                <w:sz w:val="24"/>
                <w:szCs w:val="24"/>
              </w:rPr>
              <w:t>2）所有资料必须以档案袋密封,密封处加盖公司骑缝公章,且非格式报价单、开口报价单均无效,不符合以上要求的资料一律作为无效资料处理,不具备遴选资格。</w:t>
            </w:r>
          </w:p>
          <w:p w:rsidR="00642431" w:rsidRDefault="003C1D67" w:rsidP="00FE6AC7">
            <w:pPr>
              <w:ind w:left="241" w:hangingChars="100" w:hanging="241"/>
              <w:jc w:val="left"/>
              <w:rPr>
                <w:rFonts w:ascii="宋体" w:hAnsi="宋体"/>
                <w:b/>
                <w:sz w:val="24"/>
                <w:szCs w:val="24"/>
              </w:rPr>
            </w:pPr>
            <w:r>
              <w:rPr>
                <w:rFonts w:ascii="宋体" w:hAnsi="宋体" w:hint="eastAsia"/>
                <w:b/>
                <w:sz w:val="24"/>
                <w:szCs w:val="24"/>
              </w:rPr>
              <w:t>3）电子版文件请按照“遴选编号-包件号-项目名称-公司名称投标文件”命名，</w:t>
            </w:r>
            <w:r>
              <w:rPr>
                <w:rFonts w:ascii="宋体" w:hAnsi="宋体" w:hint="eastAsia"/>
                <w:b/>
                <w:sz w:val="24"/>
                <w:szCs w:val="24"/>
                <w:u w:val="single"/>
              </w:rPr>
              <w:t>开标后</w:t>
            </w:r>
            <w:r>
              <w:rPr>
                <w:rFonts w:ascii="宋体" w:hAnsi="宋体" w:hint="eastAsia"/>
                <w:b/>
                <w:sz w:val="24"/>
                <w:szCs w:val="24"/>
              </w:rPr>
              <w:t>发送至邮箱</w:t>
            </w:r>
            <w:hyperlink r:id="rId9" w:history="1">
              <w:r>
                <w:rPr>
                  <w:rStyle w:val="aff0"/>
                  <w:rFonts w:ascii="思源黑体,sans-serif" w:eastAsia="思源黑体,sans-serif" w:hint="eastAsia"/>
                  <w:szCs w:val="21"/>
                  <w:shd w:val="clear" w:color="auto" w:fill="E1E3E8"/>
                </w:rPr>
                <w:t>zhangw@shchildren.com.cn</w:t>
              </w:r>
            </w:hyperlink>
          </w:p>
        </w:tc>
      </w:tr>
      <w:tr w:rsidR="00642431">
        <w:trPr>
          <w:trHeight w:val="1852"/>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7</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参选人资质</w:t>
            </w:r>
          </w:p>
        </w:tc>
        <w:tc>
          <w:tcPr>
            <w:tcW w:w="6458" w:type="dxa"/>
            <w:tcBorders>
              <w:top w:val="single" w:sz="4" w:space="0" w:color="auto"/>
              <w:left w:val="single" w:sz="4" w:space="0" w:color="auto"/>
              <w:bottom w:val="single" w:sz="4" w:space="0" w:color="auto"/>
              <w:right w:val="single" w:sz="12" w:space="0" w:color="auto"/>
            </w:tcBorders>
          </w:tcPr>
          <w:p w:rsidR="00642431" w:rsidRDefault="003C1D67" w:rsidP="00FE6AC7">
            <w:pPr>
              <w:ind w:left="361" w:hangingChars="150" w:hanging="361"/>
              <w:jc w:val="left"/>
              <w:rPr>
                <w:rFonts w:ascii="宋体" w:hAnsi="宋体"/>
                <w:b/>
                <w:sz w:val="24"/>
                <w:szCs w:val="24"/>
              </w:rPr>
            </w:pPr>
            <w:r>
              <w:rPr>
                <w:rFonts w:ascii="宋体" w:hAnsi="宋体" w:hint="eastAsia"/>
                <w:b/>
                <w:sz w:val="24"/>
                <w:szCs w:val="24"/>
              </w:rPr>
              <w:t>1)投标人为具有合法经营资质的独立法人、其他组织。</w:t>
            </w:r>
          </w:p>
          <w:p w:rsidR="00642431" w:rsidRDefault="003C1D67" w:rsidP="00FE6AC7">
            <w:pPr>
              <w:ind w:left="361" w:hangingChars="150" w:hanging="361"/>
              <w:jc w:val="left"/>
              <w:rPr>
                <w:rFonts w:ascii="宋体" w:hAnsi="宋体"/>
                <w:b/>
                <w:sz w:val="24"/>
                <w:szCs w:val="24"/>
              </w:rPr>
            </w:pPr>
            <w:r>
              <w:rPr>
                <w:rFonts w:ascii="宋体" w:hAnsi="宋体" w:hint="eastAsia"/>
                <w:b/>
                <w:sz w:val="24"/>
                <w:szCs w:val="24"/>
              </w:rPr>
              <w:t>2)投标人在参加采购活动前三年内，在经营活动中没有重大违法记录，并提交《无重大违法记录承诺书》。</w:t>
            </w:r>
          </w:p>
          <w:p w:rsidR="00642431" w:rsidRDefault="003C1D67" w:rsidP="00FE6AC7">
            <w:pPr>
              <w:ind w:left="361" w:hangingChars="150" w:hanging="361"/>
              <w:jc w:val="left"/>
              <w:rPr>
                <w:rFonts w:ascii="宋体" w:hAnsi="宋体"/>
                <w:b/>
                <w:sz w:val="24"/>
                <w:szCs w:val="24"/>
              </w:rPr>
            </w:pPr>
            <w:r>
              <w:rPr>
                <w:rFonts w:ascii="宋体" w:hAnsi="宋体" w:hint="eastAsia"/>
                <w:b/>
                <w:sz w:val="24"/>
                <w:szCs w:val="24"/>
              </w:rPr>
              <w:t>3)投标人未被“信用中国”网站(www.creditchina.gov.cn)列入失信被执行人名单、重大税收违法案件当事人名单。</w:t>
            </w:r>
          </w:p>
          <w:p w:rsidR="00642431" w:rsidRDefault="003C1D67" w:rsidP="00FE6AC7">
            <w:pPr>
              <w:ind w:left="361" w:hangingChars="150" w:hanging="361"/>
              <w:jc w:val="left"/>
              <w:rPr>
                <w:rFonts w:ascii="宋体" w:hAnsi="宋体"/>
                <w:b/>
                <w:sz w:val="24"/>
                <w:szCs w:val="24"/>
              </w:rPr>
            </w:pPr>
            <w:r>
              <w:rPr>
                <w:rFonts w:ascii="宋体" w:hAnsi="宋体" w:hint="eastAsia"/>
                <w:b/>
                <w:sz w:val="24"/>
                <w:szCs w:val="24"/>
              </w:rPr>
              <w:t>4)本项目不接受联合体投标。</w:t>
            </w:r>
          </w:p>
        </w:tc>
      </w:tr>
      <w:tr w:rsidR="00642431">
        <w:trPr>
          <w:trHeight w:val="620"/>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8</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服务期</w:t>
            </w:r>
          </w:p>
        </w:tc>
        <w:tc>
          <w:tcPr>
            <w:tcW w:w="6458" w:type="dxa"/>
            <w:tcBorders>
              <w:top w:val="single" w:sz="4" w:space="0" w:color="auto"/>
              <w:left w:val="single" w:sz="4" w:space="0" w:color="auto"/>
              <w:bottom w:val="single" w:sz="4" w:space="0" w:color="auto"/>
              <w:right w:val="single" w:sz="12" w:space="0" w:color="auto"/>
            </w:tcBorders>
            <w:vAlign w:val="center"/>
          </w:tcPr>
          <w:p w:rsidR="00642431" w:rsidRDefault="003C1D67" w:rsidP="00FE6AC7">
            <w:pPr>
              <w:jc w:val="left"/>
              <w:rPr>
                <w:rFonts w:ascii="宋体" w:hAnsi="宋体"/>
                <w:sz w:val="24"/>
                <w:szCs w:val="24"/>
              </w:rPr>
            </w:pPr>
            <w:r>
              <w:rPr>
                <w:rFonts w:ascii="宋体" w:hAnsi="宋体" w:hint="eastAsia"/>
                <w:sz w:val="24"/>
                <w:szCs w:val="24"/>
              </w:rPr>
              <w:t>自签约日起</w:t>
            </w:r>
            <w:r>
              <w:rPr>
                <w:rFonts w:ascii="宋体" w:hAnsi="宋体"/>
                <w:sz w:val="24"/>
                <w:szCs w:val="24"/>
              </w:rPr>
              <w:t>15</w:t>
            </w:r>
            <w:r>
              <w:rPr>
                <w:rFonts w:ascii="宋体" w:hAnsi="宋体" w:hint="eastAsia"/>
                <w:sz w:val="24"/>
                <w:szCs w:val="24"/>
              </w:rPr>
              <w:t>日</w:t>
            </w:r>
          </w:p>
        </w:tc>
      </w:tr>
      <w:tr w:rsidR="00642431">
        <w:trPr>
          <w:trHeight w:val="620"/>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9</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质量标准</w:t>
            </w:r>
          </w:p>
        </w:tc>
        <w:tc>
          <w:tcPr>
            <w:tcW w:w="6458" w:type="dxa"/>
            <w:tcBorders>
              <w:top w:val="single" w:sz="4" w:space="0" w:color="auto"/>
              <w:left w:val="single" w:sz="4" w:space="0" w:color="auto"/>
              <w:bottom w:val="single" w:sz="4" w:space="0" w:color="auto"/>
              <w:right w:val="single" w:sz="12" w:space="0" w:color="auto"/>
            </w:tcBorders>
            <w:vAlign w:val="center"/>
          </w:tcPr>
          <w:p w:rsidR="00642431" w:rsidRDefault="003C1D67" w:rsidP="00FE6AC7">
            <w:pPr>
              <w:jc w:val="left"/>
              <w:rPr>
                <w:rFonts w:ascii="宋体" w:hAnsi="宋体"/>
                <w:sz w:val="24"/>
                <w:szCs w:val="24"/>
              </w:rPr>
            </w:pPr>
            <w:r>
              <w:rPr>
                <w:rFonts w:ascii="宋体" w:hAnsi="宋体" w:hint="eastAsia"/>
                <w:sz w:val="24"/>
                <w:szCs w:val="24"/>
              </w:rPr>
              <w:t>符合规范且一次性验收合格。</w:t>
            </w:r>
          </w:p>
        </w:tc>
      </w:tr>
      <w:tr w:rsidR="00642431" w:rsidTr="00FE6AC7">
        <w:trPr>
          <w:trHeight w:val="1506"/>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10</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4253BB">
            <w:pPr>
              <w:jc w:val="center"/>
              <w:rPr>
                <w:rFonts w:ascii="宋体" w:hAnsi="宋体"/>
                <w:sz w:val="24"/>
                <w:szCs w:val="24"/>
              </w:rPr>
            </w:pPr>
            <w:r>
              <w:rPr>
                <w:rFonts w:ascii="宋体" w:hAnsi="宋体" w:hint="eastAsia"/>
                <w:sz w:val="24"/>
                <w:szCs w:val="24"/>
              </w:rPr>
              <w:t>开标时间</w:t>
            </w:r>
            <w:r w:rsidR="003C1D67">
              <w:rPr>
                <w:rFonts w:ascii="宋体" w:hAnsi="宋体" w:hint="eastAsia"/>
                <w:sz w:val="24"/>
                <w:szCs w:val="24"/>
              </w:rPr>
              <w:t>地点</w:t>
            </w:r>
          </w:p>
        </w:tc>
        <w:tc>
          <w:tcPr>
            <w:tcW w:w="6458" w:type="dxa"/>
            <w:tcBorders>
              <w:top w:val="single" w:sz="4" w:space="0" w:color="auto"/>
              <w:left w:val="single" w:sz="4" w:space="0" w:color="auto"/>
              <w:bottom w:val="single" w:sz="4" w:space="0" w:color="auto"/>
              <w:right w:val="single" w:sz="12" w:space="0" w:color="auto"/>
            </w:tcBorders>
          </w:tcPr>
          <w:p w:rsidR="00642431" w:rsidRDefault="003C1D67" w:rsidP="00FE6AC7">
            <w:pPr>
              <w:jc w:val="left"/>
              <w:rPr>
                <w:rFonts w:ascii="宋体" w:hAnsi="宋体" w:cs="宋体"/>
                <w:sz w:val="24"/>
                <w:szCs w:val="24"/>
              </w:rPr>
            </w:pPr>
            <w:r>
              <w:rPr>
                <w:rFonts w:ascii="宋体" w:hAnsi="宋体" w:cs="宋体" w:hint="eastAsia"/>
                <w:sz w:val="24"/>
                <w:szCs w:val="24"/>
              </w:rPr>
              <w:t>所有遴选响应文件务必须排版胶装并按要求以档案袋密封后于</w:t>
            </w:r>
            <w:r w:rsidRPr="0098256C">
              <w:rPr>
                <w:rFonts w:ascii="宋体" w:hAnsi="宋体" w:cs="宋体" w:hint="eastAsia"/>
                <w:b/>
                <w:bCs/>
                <w:sz w:val="24"/>
                <w:szCs w:val="24"/>
              </w:rPr>
              <w:t>2024年</w:t>
            </w:r>
            <w:r w:rsidR="0098256C" w:rsidRPr="0098256C">
              <w:rPr>
                <w:rFonts w:ascii="宋体" w:hAnsi="宋体" w:cs="宋体"/>
                <w:b/>
                <w:bCs/>
                <w:sz w:val="24"/>
                <w:szCs w:val="24"/>
              </w:rPr>
              <w:t>7</w:t>
            </w:r>
            <w:r w:rsidRPr="0098256C">
              <w:rPr>
                <w:rFonts w:ascii="宋体" w:hAnsi="宋体" w:cs="宋体" w:hint="eastAsia"/>
                <w:b/>
                <w:bCs/>
                <w:sz w:val="24"/>
                <w:szCs w:val="24"/>
              </w:rPr>
              <w:t>月</w:t>
            </w:r>
            <w:r w:rsidR="0098256C" w:rsidRPr="0098256C">
              <w:rPr>
                <w:rFonts w:ascii="宋体" w:hAnsi="宋体" w:cs="宋体"/>
                <w:b/>
                <w:bCs/>
                <w:sz w:val="24"/>
                <w:szCs w:val="24"/>
              </w:rPr>
              <w:t>2</w:t>
            </w:r>
            <w:r w:rsidR="004253BB">
              <w:rPr>
                <w:rFonts w:ascii="宋体" w:hAnsi="宋体" w:cs="宋体"/>
                <w:b/>
                <w:bCs/>
                <w:sz w:val="24"/>
                <w:szCs w:val="24"/>
              </w:rPr>
              <w:t>2</w:t>
            </w:r>
            <w:r w:rsidRPr="0098256C">
              <w:rPr>
                <w:rFonts w:ascii="宋体" w:hAnsi="宋体" w:cs="宋体" w:hint="eastAsia"/>
                <w:b/>
                <w:bCs/>
                <w:sz w:val="24"/>
                <w:szCs w:val="24"/>
              </w:rPr>
              <w:t>日</w:t>
            </w:r>
            <w:r>
              <w:rPr>
                <w:rFonts w:ascii="宋体" w:hAnsi="宋体" w:cs="宋体" w:hint="eastAsia"/>
                <w:sz w:val="24"/>
                <w:szCs w:val="24"/>
              </w:rPr>
              <w:t>北京时间</w:t>
            </w:r>
            <w:r>
              <w:rPr>
                <w:rFonts w:ascii="宋体" w:hAnsi="宋体" w:cs="宋体"/>
                <w:sz w:val="24"/>
                <w:szCs w:val="24"/>
              </w:rPr>
              <w:t>14:30</w:t>
            </w:r>
            <w:r>
              <w:rPr>
                <w:rFonts w:ascii="宋体" w:hAnsi="宋体" w:cs="宋体" w:hint="eastAsia"/>
                <w:sz w:val="24"/>
                <w:szCs w:val="24"/>
              </w:rPr>
              <w:t>前提交</w:t>
            </w:r>
            <w:r>
              <w:rPr>
                <w:rFonts w:asciiTheme="minorEastAsia" w:hAnsiTheme="minorEastAsia" w:cs="仿宋_GB2312" w:hint="eastAsia"/>
                <w:sz w:val="24"/>
                <w:szCs w:val="24"/>
              </w:rPr>
              <w:t>北京西路1400弄24号2号楼316室</w:t>
            </w:r>
            <w:r>
              <w:rPr>
                <w:rFonts w:ascii="宋体" w:hAnsi="宋体" w:cs="宋体" w:hint="eastAsia"/>
                <w:sz w:val="24"/>
                <w:szCs w:val="24"/>
              </w:rPr>
              <w:t>，并于</w:t>
            </w:r>
            <w:r w:rsidRPr="0098256C">
              <w:rPr>
                <w:rFonts w:ascii="宋体" w:hAnsi="宋体" w:cs="宋体" w:hint="eastAsia"/>
                <w:b/>
                <w:bCs/>
                <w:sz w:val="24"/>
                <w:szCs w:val="24"/>
                <w:u w:val="single"/>
              </w:rPr>
              <w:t>2024年</w:t>
            </w:r>
            <w:r w:rsidR="0098256C" w:rsidRPr="0098256C">
              <w:rPr>
                <w:rFonts w:ascii="宋体" w:hAnsi="宋体" w:cs="宋体"/>
                <w:b/>
                <w:bCs/>
                <w:sz w:val="24"/>
                <w:szCs w:val="24"/>
                <w:u w:val="single"/>
              </w:rPr>
              <w:t>7</w:t>
            </w:r>
            <w:r w:rsidRPr="0098256C">
              <w:rPr>
                <w:rFonts w:ascii="宋体" w:hAnsi="宋体" w:cs="宋体" w:hint="eastAsia"/>
                <w:b/>
                <w:bCs/>
                <w:sz w:val="24"/>
                <w:szCs w:val="24"/>
                <w:u w:val="single"/>
              </w:rPr>
              <w:t>月</w:t>
            </w:r>
            <w:r w:rsidRPr="0098256C">
              <w:rPr>
                <w:rFonts w:ascii="宋体" w:hAnsi="宋体" w:cs="宋体"/>
                <w:b/>
                <w:bCs/>
                <w:sz w:val="24"/>
                <w:szCs w:val="24"/>
                <w:u w:val="single"/>
              </w:rPr>
              <w:t xml:space="preserve"> </w:t>
            </w:r>
            <w:r w:rsidR="0098256C" w:rsidRPr="0098256C">
              <w:rPr>
                <w:rFonts w:ascii="宋体" w:hAnsi="宋体" w:cs="宋体"/>
                <w:b/>
                <w:bCs/>
                <w:sz w:val="24"/>
                <w:szCs w:val="24"/>
                <w:u w:val="single"/>
              </w:rPr>
              <w:t>2</w:t>
            </w:r>
            <w:r w:rsidR="004253BB">
              <w:rPr>
                <w:rFonts w:ascii="宋体" w:hAnsi="宋体" w:cs="宋体"/>
                <w:b/>
                <w:bCs/>
                <w:sz w:val="24"/>
                <w:szCs w:val="24"/>
                <w:u w:val="single"/>
              </w:rPr>
              <w:t>2</w:t>
            </w:r>
            <w:r w:rsidRPr="0098256C">
              <w:rPr>
                <w:rFonts w:ascii="宋体" w:hAnsi="宋体" w:cs="宋体" w:hint="eastAsia"/>
                <w:b/>
                <w:bCs/>
                <w:sz w:val="24"/>
                <w:szCs w:val="24"/>
                <w:u w:val="single"/>
              </w:rPr>
              <w:t>日</w:t>
            </w:r>
            <w:r>
              <w:rPr>
                <w:rFonts w:ascii="宋体" w:hAnsi="宋体" w:cs="宋体" w:hint="eastAsia"/>
                <w:b/>
                <w:bCs/>
                <w:sz w:val="24"/>
                <w:szCs w:val="24"/>
                <w:u w:val="single"/>
              </w:rPr>
              <w:t>北京时间</w:t>
            </w:r>
            <w:r>
              <w:rPr>
                <w:rFonts w:ascii="宋体" w:hAnsi="宋体" w:cs="宋体"/>
                <w:b/>
                <w:bCs/>
                <w:sz w:val="24"/>
                <w:szCs w:val="24"/>
                <w:u w:val="single"/>
              </w:rPr>
              <w:t>14:30</w:t>
            </w:r>
            <w:r>
              <w:rPr>
                <w:rFonts w:ascii="宋体" w:hAnsi="宋体" w:cs="宋体" w:hint="eastAsia"/>
                <w:sz w:val="24"/>
                <w:szCs w:val="24"/>
              </w:rPr>
              <w:t>在上海市</w:t>
            </w:r>
            <w:r>
              <w:rPr>
                <w:rFonts w:asciiTheme="minorEastAsia" w:hAnsiTheme="minorEastAsia" w:cs="仿宋_GB2312" w:hint="eastAsia"/>
                <w:sz w:val="24"/>
                <w:szCs w:val="24"/>
              </w:rPr>
              <w:t>北京西路1400弄24号2号楼31</w:t>
            </w:r>
            <w:r>
              <w:rPr>
                <w:rFonts w:asciiTheme="minorEastAsia" w:hAnsiTheme="minorEastAsia" w:cs="仿宋_GB2312"/>
                <w:sz w:val="24"/>
                <w:szCs w:val="24"/>
              </w:rPr>
              <w:t>1</w:t>
            </w:r>
            <w:r>
              <w:rPr>
                <w:rFonts w:asciiTheme="minorEastAsia" w:hAnsiTheme="minorEastAsia" w:cs="仿宋_GB2312" w:hint="eastAsia"/>
                <w:sz w:val="24"/>
                <w:szCs w:val="24"/>
              </w:rPr>
              <w:t>室</w:t>
            </w:r>
            <w:r>
              <w:rPr>
                <w:rFonts w:ascii="宋体" w:hAnsi="宋体" w:cs="宋体" w:hint="eastAsia"/>
                <w:sz w:val="24"/>
                <w:szCs w:val="24"/>
              </w:rPr>
              <w:t>举行遴选开标，届时投标人可派代表出席开标会。</w:t>
            </w:r>
          </w:p>
        </w:tc>
      </w:tr>
      <w:tr w:rsidR="00642431">
        <w:trPr>
          <w:trHeight w:val="634"/>
          <w:jc w:val="center"/>
        </w:trPr>
        <w:tc>
          <w:tcPr>
            <w:tcW w:w="808" w:type="dxa"/>
            <w:tcBorders>
              <w:top w:val="single" w:sz="4" w:space="0" w:color="auto"/>
              <w:left w:val="single" w:sz="12"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1</w:t>
            </w:r>
            <w:r w:rsidR="00426EAA">
              <w:rPr>
                <w:rFonts w:ascii="宋体" w:hAnsi="宋体" w:hint="eastAsia"/>
                <w:sz w:val="24"/>
                <w:szCs w:val="24"/>
              </w:rPr>
              <w:t>1</w:t>
            </w:r>
          </w:p>
        </w:tc>
        <w:tc>
          <w:tcPr>
            <w:tcW w:w="1492"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sz w:val="24"/>
                <w:szCs w:val="24"/>
              </w:rPr>
            </w:pPr>
            <w:r>
              <w:rPr>
                <w:rFonts w:ascii="宋体" w:hAnsi="宋体" w:hint="eastAsia"/>
                <w:sz w:val="24"/>
                <w:szCs w:val="24"/>
              </w:rPr>
              <w:t>参选报价</w:t>
            </w:r>
          </w:p>
        </w:tc>
        <w:tc>
          <w:tcPr>
            <w:tcW w:w="6458" w:type="dxa"/>
            <w:tcBorders>
              <w:top w:val="single" w:sz="4" w:space="0" w:color="auto"/>
              <w:left w:val="single" w:sz="4" w:space="0" w:color="auto"/>
              <w:bottom w:val="single" w:sz="4" w:space="0" w:color="auto"/>
              <w:right w:val="single" w:sz="12" w:space="0" w:color="auto"/>
            </w:tcBorders>
            <w:vAlign w:val="center"/>
          </w:tcPr>
          <w:p w:rsidR="00642431" w:rsidRDefault="003C1D67" w:rsidP="00FE6AC7">
            <w:pPr>
              <w:jc w:val="left"/>
              <w:rPr>
                <w:rFonts w:ascii="宋体" w:hAnsi="宋体"/>
                <w:sz w:val="24"/>
                <w:szCs w:val="24"/>
              </w:rPr>
            </w:pPr>
            <w:r>
              <w:rPr>
                <w:rFonts w:ascii="宋体" w:hAnsi="宋体" w:hint="eastAsia"/>
                <w:sz w:val="24"/>
                <w:szCs w:val="24"/>
              </w:rPr>
              <w:t>参选报价不得高于国家及地方相关收费标准、物价核准及相关规范标准</w:t>
            </w:r>
            <w:r w:rsidR="00475C93">
              <w:rPr>
                <w:rFonts w:ascii="宋体" w:hAnsi="宋体" w:hint="eastAsia"/>
                <w:sz w:val="24"/>
                <w:szCs w:val="24"/>
              </w:rPr>
              <w:t>。项目</w:t>
            </w:r>
            <w:r w:rsidR="00475C93">
              <w:rPr>
                <w:rFonts w:asciiTheme="minorEastAsia" w:hAnsiTheme="minorEastAsia" w:cs="仿宋_GB2312" w:hint="eastAsia"/>
                <w:sz w:val="24"/>
                <w:szCs w:val="24"/>
              </w:rPr>
              <w:t>限价人民币9</w:t>
            </w:r>
            <w:r w:rsidR="00475C93">
              <w:rPr>
                <w:rFonts w:asciiTheme="minorEastAsia" w:hAnsiTheme="minorEastAsia" w:cs="仿宋_GB2312"/>
                <w:sz w:val="24"/>
                <w:szCs w:val="24"/>
              </w:rPr>
              <w:t>9000</w:t>
            </w:r>
            <w:r w:rsidR="00475C93">
              <w:rPr>
                <w:rFonts w:asciiTheme="minorEastAsia" w:hAnsiTheme="minorEastAsia" w:cs="仿宋_GB2312" w:hint="eastAsia"/>
                <w:sz w:val="24"/>
                <w:szCs w:val="24"/>
              </w:rPr>
              <w:t>元（玖万玖仟圆整）。</w:t>
            </w:r>
          </w:p>
        </w:tc>
      </w:tr>
    </w:tbl>
    <w:p w:rsidR="00642431" w:rsidRDefault="00642431">
      <w:pPr>
        <w:pStyle w:val="afb"/>
        <w:ind w:firstLineChars="0" w:firstLine="0"/>
        <w:rPr>
          <w:rFonts w:ascii="宋体" w:hAnsi="宋体" w:hint="eastAsia"/>
          <w:b/>
          <w:sz w:val="44"/>
          <w:szCs w:val="44"/>
        </w:rPr>
      </w:pPr>
    </w:p>
    <w:p w:rsidR="00642431" w:rsidRDefault="003C1D67" w:rsidP="00475C93">
      <w:pPr>
        <w:spacing w:before="240" w:line="400" w:lineRule="exact"/>
        <w:jc w:val="center"/>
        <w:rPr>
          <w:rFonts w:ascii="宋体" w:hAnsi="宋体"/>
          <w:b/>
          <w:sz w:val="44"/>
          <w:szCs w:val="44"/>
        </w:rPr>
      </w:pPr>
      <w:r>
        <w:rPr>
          <w:rFonts w:ascii="宋体" w:hAnsi="宋体" w:hint="eastAsia"/>
          <w:b/>
          <w:sz w:val="44"/>
          <w:szCs w:val="44"/>
        </w:rPr>
        <w:lastRenderedPageBreak/>
        <w:t>目录</w:t>
      </w:r>
    </w:p>
    <w:p w:rsidR="00642431" w:rsidRDefault="00642431">
      <w:pPr>
        <w:spacing w:before="240" w:line="400" w:lineRule="exact"/>
        <w:jc w:val="left"/>
        <w:rPr>
          <w:rFonts w:ascii="宋体" w:hAnsi="宋体"/>
          <w:sz w:val="28"/>
          <w:szCs w:val="28"/>
        </w:rPr>
      </w:pPr>
    </w:p>
    <w:p w:rsidR="00642431" w:rsidRDefault="003C1D67">
      <w:pPr>
        <w:spacing w:before="240" w:line="400" w:lineRule="exact"/>
        <w:jc w:val="left"/>
        <w:rPr>
          <w:rFonts w:ascii="宋体" w:hAnsi="宋体"/>
          <w:sz w:val="32"/>
          <w:szCs w:val="32"/>
        </w:rPr>
      </w:pPr>
      <w:r>
        <w:rPr>
          <w:rFonts w:ascii="宋体" w:hAnsi="宋体" w:hint="eastAsia"/>
          <w:sz w:val="32"/>
          <w:szCs w:val="32"/>
        </w:rPr>
        <w:t>参选须知前附表</w:t>
      </w:r>
    </w:p>
    <w:p w:rsidR="00642431" w:rsidRDefault="003C1D67">
      <w:pPr>
        <w:spacing w:before="240" w:line="400" w:lineRule="exact"/>
        <w:jc w:val="left"/>
        <w:rPr>
          <w:rFonts w:ascii="宋体" w:hAnsi="宋体"/>
          <w:sz w:val="32"/>
          <w:szCs w:val="32"/>
        </w:rPr>
      </w:pPr>
      <w:r>
        <w:rPr>
          <w:rFonts w:ascii="宋体" w:hAnsi="宋体" w:hint="eastAsia"/>
          <w:sz w:val="32"/>
          <w:szCs w:val="32"/>
        </w:rPr>
        <w:t>第一章    参选须知</w:t>
      </w:r>
    </w:p>
    <w:p w:rsidR="00642431" w:rsidRDefault="003C1D67">
      <w:pPr>
        <w:spacing w:before="240" w:line="400" w:lineRule="exact"/>
        <w:jc w:val="left"/>
        <w:rPr>
          <w:rFonts w:ascii="宋体" w:hAnsi="宋体"/>
          <w:sz w:val="32"/>
          <w:szCs w:val="32"/>
        </w:rPr>
      </w:pPr>
      <w:r>
        <w:rPr>
          <w:rFonts w:ascii="宋体" w:hAnsi="宋体" w:hint="eastAsia"/>
          <w:sz w:val="32"/>
          <w:szCs w:val="32"/>
        </w:rPr>
        <w:t>第二章    遴选项目技术说明</w:t>
      </w:r>
    </w:p>
    <w:p w:rsidR="00642431" w:rsidRDefault="003C1D67">
      <w:pPr>
        <w:spacing w:before="240" w:line="400" w:lineRule="exact"/>
        <w:jc w:val="left"/>
        <w:rPr>
          <w:rFonts w:ascii="宋体" w:hAnsi="宋体"/>
          <w:sz w:val="32"/>
          <w:szCs w:val="32"/>
        </w:rPr>
      </w:pPr>
      <w:r>
        <w:rPr>
          <w:rFonts w:ascii="宋体" w:hAnsi="宋体" w:hint="eastAsia"/>
          <w:sz w:val="32"/>
          <w:szCs w:val="32"/>
        </w:rPr>
        <w:t>第三章    参选文件部分格式</w:t>
      </w:r>
    </w:p>
    <w:p w:rsidR="00642431" w:rsidRDefault="00642431">
      <w:pPr>
        <w:spacing w:before="240" w:line="400" w:lineRule="exact"/>
        <w:jc w:val="distribute"/>
        <w:rPr>
          <w:rFonts w:ascii="宋体" w:hAnsi="宋体"/>
          <w:b/>
          <w:sz w:val="28"/>
          <w:szCs w:val="28"/>
        </w:rPr>
      </w:pPr>
    </w:p>
    <w:p w:rsidR="00642431" w:rsidRDefault="00642431">
      <w:pPr>
        <w:spacing w:before="240" w:line="400" w:lineRule="exact"/>
        <w:jc w:val="distribute"/>
        <w:rPr>
          <w:rFonts w:ascii="宋体" w:hAnsi="宋体"/>
          <w:sz w:val="28"/>
          <w:szCs w:val="28"/>
        </w:rPr>
      </w:pPr>
    </w:p>
    <w:p w:rsidR="00642431" w:rsidRDefault="00642431">
      <w:pPr>
        <w:spacing w:before="240" w:line="400" w:lineRule="exact"/>
        <w:jc w:val="distribute"/>
        <w:rPr>
          <w:rFonts w:ascii="宋体" w:hAnsi="宋体"/>
          <w:sz w:val="28"/>
          <w:szCs w:val="28"/>
        </w:rPr>
      </w:pPr>
    </w:p>
    <w:p w:rsidR="00642431" w:rsidRDefault="00642431">
      <w:pPr>
        <w:spacing w:before="240" w:line="400" w:lineRule="exact"/>
        <w:jc w:val="distribute"/>
        <w:rPr>
          <w:rFonts w:ascii="宋体" w:hAnsi="宋体"/>
          <w:sz w:val="28"/>
          <w:szCs w:val="28"/>
        </w:rPr>
      </w:pPr>
    </w:p>
    <w:p w:rsidR="00642431" w:rsidRDefault="00642431">
      <w:pPr>
        <w:spacing w:before="240" w:line="400" w:lineRule="exact"/>
        <w:jc w:val="distribute"/>
        <w:rPr>
          <w:rFonts w:ascii="宋体" w:hAnsi="宋体"/>
          <w:sz w:val="28"/>
          <w:szCs w:val="28"/>
        </w:rPr>
      </w:pPr>
    </w:p>
    <w:p w:rsidR="00642431" w:rsidRDefault="00642431">
      <w:pPr>
        <w:rPr>
          <w:rFonts w:ascii="宋体" w:hAnsi="宋体"/>
          <w:b/>
          <w:sz w:val="28"/>
          <w:szCs w:val="28"/>
        </w:rPr>
      </w:pPr>
    </w:p>
    <w:p w:rsidR="00642431" w:rsidRDefault="00642431">
      <w:pPr>
        <w:widowControl/>
        <w:jc w:val="left"/>
        <w:rPr>
          <w:rFonts w:ascii="宋体" w:hAnsi="宋体"/>
          <w:b/>
          <w:kern w:val="0"/>
          <w:sz w:val="28"/>
          <w:szCs w:val="28"/>
        </w:rPr>
        <w:sectPr w:rsidR="00642431">
          <w:headerReference w:type="default" r:id="rId10"/>
          <w:footerReference w:type="default" r:id="rId11"/>
          <w:type w:val="oddPage"/>
          <w:pgSz w:w="11907" w:h="16840"/>
          <w:pgMar w:top="1440" w:right="1797" w:bottom="1440" w:left="1797" w:header="851" w:footer="992" w:gutter="0"/>
          <w:cols w:space="720"/>
          <w:docGrid w:type="lines" w:linePitch="312"/>
        </w:sectPr>
      </w:pPr>
    </w:p>
    <w:p w:rsidR="00642431" w:rsidRDefault="003C1D67">
      <w:pPr>
        <w:spacing w:before="240" w:afterLines="50" w:after="156" w:line="480" w:lineRule="auto"/>
        <w:jc w:val="center"/>
        <w:rPr>
          <w:rFonts w:ascii="宋体" w:hAnsi="宋体"/>
          <w:b/>
          <w:sz w:val="36"/>
          <w:szCs w:val="36"/>
        </w:rPr>
      </w:pPr>
      <w:r>
        <w:rPr>
          <w:rFonts w:ascii="宋体" w:hAnsi="宋体" w:hint="eastAsia"/>
          <w:b/>
          <w:sz w:val="36"/>
          <w:szCs w:val="36"/>
        </w:rPr>
        <w:lastRenderedPageBreak/>
        <w:t>第一章  参选须知</w:t>
      </w:r>
    </w:p>
    <w:p w:rsidR="00642431" w:rsidRDefault="003C1D67">
      <w:pPr>
        <w:snapToGrid w:val="0"/>
        <w:spacing w:line="360" w:lineRule="auto"/>
        <w:jc w:val="left"/>
        <w:rPr>
          <w:rFonts w:ascii="宋体" w:hAnsi="宋体"/>
          <w:b/>
          <w:sz w:val="24"/>
          <w:szCs w:val="24"/>
        </w:rPr>
      </w:pPr>
      <w:r>
        <w:rPr>
          <w:rFonts w:ascii="宋体" w:hAnsi="宋体" w:hint="eastAsia"/>
          <w:b/>
          <w:sz w:val="24"/>
          <w:szCs w:val="24"/>
        </w:rPr>
        <w:t>一、总则</w:t>
      </w:r>
    </w:p>
    <w:p w:rsidR="00642431" w:rsidRDefault="003C1D67">
      <w:pPr>
        <w:snapToGrid w:val="0"/>
        <w:spacing w:line="360" w:lineRule="auto"/>
        <w:ind w:firstLine="425"/>
        <w:rPr>
          <w:rFonts w:ascii="宋体" w:hAnsi="宋体"/>
          <w:b/>
          <w:sz w:val="24"/>
          <w:szCs w:val="24"/>
        </w:rPr>
      </w:pPr>
      <w:r>
        <w:rPr>
          <w:rFonts w:ascii="宋体" w:hAnsi="宋体" w:hint="eastAsia"/>
          <w:b/>
          <w:sz w:val="24"/>
          <w:szCs w:val="24"/>
        </w:rPr>
        <w:t xml:space="preserve">1、参选人的资质要求       </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1.1投标人为具有合法经营资质的独立法人、其他组织。</w:t>
      </w:r>
    </w:p>
    <w:p w:rsidR="00642431" w:rsidRDefault="003C1D67">
      <w:pPr>
        <w:snapToGrid w:val="0"/>
        <w:spacing w:line="360" w:lineRule="auto"/>
        <w:ind w:firstLine="425"/>
        <w:rPr>
          <w:rFonts w:hAnsi="宋体"/>
          <w:sz w:val="24"/>
          <w:szCs w:val="24"/>
        </w:rPr>
      </w:pPr>
      <w:r>
        <w:rPr>
          <w:rFonts w:ascii="宋体" w:hAnsi="宋体" w:hint="eastAsia"/>
          <w:bCs/>
          <w:sz w:val="24"/>
          <w:szCs w:val="24"/>
        </w:rPr>
        <w:t>1.2 投标</w:t>
      </w:r>
      <w:r>
        <w:rPr>
          <w:rFonts w:ascii="宋体" w:hAnsi="宋体" w:hint="eastAsia"/>
          <w:sz w:val="24"/>
          <w:szCs w:val="24"/>
        </w:rPr>
        <w:t>人在参加采购活动前三年内，在经营活动中没有重大违法记录，并提交《无重大违法记录承诺书》。</w:t>
      </w:r>
    </w:p>
    <w:p w:rsidR="00642431" w:rsidRDefault="003C1D67">
      <w:pPr>
        <w:snapToGrid w:val="0"/>
        <w:spacing w:line="360" w:lineRule="auto"/>
        <w:ind w:firstLine="425"/>
        <w:rPr>
          <w:rFonts w:ascii="宋体" w:hAnsi="宋体"/>
          <w:sz w:val="24"/>
          <w:szCs w:val="24"/>
        </w:rPr>
      </w:pPr>
      <w:r>
        <w:rPr>
          <w:rFonts w:ascii="宋体" w:hAnsi="宋体" w:hint="eastAsia"/>
          <w:bCs/>
          <w:sz w:val="24"/>
          <w:szCs w:val="24"/>
        </w:rPr>
        <w:t>1.3</w:t>
      </w:r>
      <w:r>
        <w:rPr>
          <w:rFonts w:ascii="宋体" w:hAnsi="宋体" w:hint="eastAsia"/>
          <w:sz w:val="24"/>
          <w:szCs w:val="24"/>
        </w:rPr>
        <w:t>投标人未被“信用中国”网站(www.creditchina.gov.cn)列入失信被执行人名单、重大税收违法案件当事人名单。</w:t>
      </w:r>
    </w:p>
    <w:p w:rsidR="00642431" w:rsidRDefault="003C1D67">
      <w:pPr>
        <w:snapToGrid w:val="0"/>
        <w:spacing w:line="360" w:lineRule="auto"/>
        <w:ind w:firstLine="425"/>
        <w:rPr>
          <w:rFonts w:ascii="宋体" w:hAnsi="宋体"/>
          <w:sz w:val="24"/>
          <w:szCs w:val="24"/>
        </w:rPr>
      </w:pPr>
      <w:r>
        <w:rPr>
          <w:rFonts w:ascii="宋体" w:hAnsi="宋体" w:hint="eastAsia"/>
          <w:bCs/>
          <w:sz w:val="24"/>
          <w:szCs w:val="24"/>
        </w:rPr>
        <w:t xml:space="preserve">1.4 </w:t>
      </w:r>
      <w:r>
        <w:rPr>
          <w:rFonts w:ascii="宋体" w:hAnsi="宋体" w:hint="eastAsia"/>
          <w:sz w:val="24"/>
          <w:szCs w:val="24"/>
        </w:rPr>
        <w:t>本项目不接受联合体投标。</w:t>
      </w:r>
    </w:p>
    <w:p w:rsidR="00642431" w:rsidRDefault="003C1D67">
      <w:pPr>
        <w:snapToGrid w:val="0"/>
        <w:spacing w:line="360" w:lineRule="auto"/>
        <w:ind w:firstLine="425"/>
        <w:rPr>
          <w:rFonts w:ascii="宋体" w:hAnsi="宋体"/>
          <w:sz w:val="24"/>
          <w:szCs w:val="24"/>
        </w:rPr>
      </w:pPr>
      <w:r>
        <w:rPr>
          <w:rFonts w:ascii="宋体" w:hAnsi="宋体" w:hint="eastAsia"/>
          <w:b/>
          <w:sz w:val="24"/>
          <w:szCs w:val="24"/>
        </w:rPr>
        <w:t>2、参选费用</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2.1参选人应承担其编制参选文件与递交参选文件所涉及的一切费用，无论中选与否，发布单位对上述费用不负任何责任；</w:t>
      </w:r>
    </w:p>
    <w:p w:rsidR="00642431" w:rsidRDefault="003C1D67">
      <w:pPr>
        <w:snapToGrid w:val="0"/>
        <w:spacing w:line="360" w:lineRule="auto"/>
        <w:rPr>
          <w:rFonts w:ascii="宋体" w:hAnsi="宋体"/>
          <w:b/>
          <w:bCs/>
          <w:sz w:val="24"/>
          <w:szCs w:val="24"/>
        </w:rPr>
      </w:pPr>
      <w:r>
        <w:rPr>
          <w:rFonts w:ascii="宋体" w:hAnsi="宋体" w:hint="eastAsia"/>
          <w:b/>
          <w:bCs/>
          <w:sz w:val="24"/>
          <w:szCs w:val="24"/>
        </w:rPr>
        <w:t>二、遴选文件</w:t>
      </w:r>
    </w:p>
    <w:p w:rsidR="00642431" w:rsidRDefault="003C1D67">
      <w:pPr>
        <w:snapToGrid w:val="0"/>
        <w:spacing w:line="360" w:lineRule="auto"/>
        <w:ind w:firstLine="425"/>
        <w:rPr>
          <w:rFonts w:ascii="宋体" w:hAnsi="宋体"/>
          <w:b/>
          <w:bCs/>
          <w:sz w:val="24"/>
          <w:szCs w:val="24"/>
        </w:rPr>
      </w:pPr>
      <w:r>
        <w:rPr>
          <w:rFonts w:ascii="宋体" w:hAnsi="宋体" w:hint="eastAsia"/>
          <w:b/>
          <w:bCs/>
          <w:sz w:val="24"/>
          <w:szCs w:val="24"/>
        </w:rPr>
        <w:t>1、遴选文件的内容</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1.1发布人在遴选期间发出的答疑文件和其他有效函件，均是遴选文件的组成部分。</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1.2参选人应仔细研究分析遴选文件中所有的条款及说明，并保证所提供的全部资料的真实性，</w:t>
      </w:r>
      <w:proofErr w:type="gramStart"/>
      <w:r>
        <w:rPr>
          <w:rFonts w:ascii="宋体" w:hAnsi="宋体" w:hint="eastAsia"/>
          <w:sz w:val="24"/>
          <w:szCs w:val="24"/>
        </w:rPr>
        <w:t>若参选文件</w:t>
      </w:r>
      <w:proofErr w:type="gramEnd"/>
      <w:r>
        <w:rPr>
          <w:rFonts w:ascii="宋体" w:hAnsi="宋体" w:hint="eastAsia"/>
          <w:sz w:val="24"/>
          <w:szCs w:val="24"/>
        </w:rPr>
        <w:t>不能从实质上响应遴选文件的要求，责任将由参选人承担，并且可能导致其参选文件无效。</w:t>
      </w:r>
    </w:p>
    <w:p w:rsidR="00642431" w:rsidRDefault="003C1D67">
      <w:pPr>
        <w:snapToGrid w:val="0"/>
        <w:spacing w:line="360" w:lineRule="auto"/>
        <w:ind w:firstLine="425"/>
        <w:rPr>
          <w:rFonts w:ascii="宋体" w:hAnsi="宋体"/>
          <w:b/>
          <w:bCs/>
          <w:sz w:val="24"/>
          <w:szCs w:val="24"/>
        </w:rPr>
      </w:pPr>
      <w:r>
        <w:rPr>
          <w:rFonts w:ascii="宋体" w:hAnsi="宋体" w:hint="eastAsia"/>
          <w:b/>
          <w:bCs/>
          <w:sz w:val="24"/>
          <w:szCs w:val="24"/>
        </w:rPr>
        <w:t>2、遴选文件的澄清和解答</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2.1参选人在收到遴选文件后，若有疑问需要澄清，应于收到遴选文件后及时以书面形式向发布人提出。发布人根据参选人的要求在对遴选文件做出必要的澄清后，将在参选截止日前通知参选人。澄清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文件作为遴选文件的组成部分，对参选人起约束作用。</w:t>
      </w:r>
    </w:p>
    <w:p w:rsidR="00642431" w:rsidRDefault="003C1D67">
      <w:pPr>
        <w:snapToGrid w:val="0"/>
        <w:spacing w:line="360" w:lineRule="auto"/>
        <w:ind w:firstLine="425"/>
        <w:rPr>
          <w:rFonts w:ascii="宋体" w:hAnsi="宋体"/>
          <w:b/>
          <w:bCs/>
          <w:sz w:val="24"/>
          <w:szCs w:val="24"/>
        </w:rPr>
      </w:pPr>
      <w:r>
        <w:rPr>
          <w:rFonts w:ascii="宋体" w:hAnsi="宋体" w:hint="eastAsia"/>
          <w:b/>
          <w:bCs/>
          <w:sz w:val="24"/>
          <w:szCs w:val="24"/>
        </w:rPr>
        <w:t>3、遴选文件的修改</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3.1</w:t>
      </w:r>
      <w:r>
        <w:rPr>
          <w:rFonts w:ascii="宋体" w:hAnsi="宋体" w:hint="eastAsia"/>
          <w:bCs/>
          <w:sz w:val="24"/>
          <w:szCs w:val="24"/>
        </w:rPr>
        <w:t>遴选</w:t>
      </w:r>
      <w:r>
        <w:rPr>
          <w:rFonts w:ascii="宋体" w:hAnsi="宋体" w:hint="eastAsia"/>
          <w:sz w:val="24"/>
          <w:szCs w:val="24"/>
        </w:rPr>
        <w:t>文件发出后，如确需变更的，发布人将以补充通知的方式修改</w:t>
      </w:r>
      <w:r>
        <w:rPr>
          <w:rFonts w:ascii="宋体" w:hAnsi="宋体" w:hint="eastAsia"/>
          <w:bCs/>
          <w:sz w:val="24"/>
          <w:szCs w:val="24"/>
        </w:rPr>
        <w:t>遴选</w:t>
      </w:r>
      <w:r>
        <w:rPr>
          <w:rFonts w:ascii="宋体" w:hAnsi="宋体" w:hint="eastAsia"/>
          <w:sz w:val="24"/>
          <w:szCs w:val="24"/>
        </w:rPr>
        <w:t>文件并在参选截止日前以书面形式通知各参选人。</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3.2补充通知将以书面形式发给参选人，补充通知作为</w:t>
      </w:r>
      <w:r>
        <w:rPr>
          <w:rFonts w:ascii="宋体" w:hAnsi="宋体" w:hint="eastAsia"/>
          <w:bCs/>
          <w:sz w:val="24"/>
          <w:szCs w:val="24"/>
        </w:rPr>
        <w:t>遴选</w:t>
      </w:r>
      <w:r>
        <w:rPr>
          <w:rFonts w:ascii="宋体" w:hAnsi="宋体" w:hint="eastAsia"/>
          <w:sz w:val="24"/>
          <w:szCs w:val="24"/>
        </w:rPr>
        <w:t>文件的组成部分，</w:t>
      </w:r>
      <w:r>
        <w:rPr>
          <w:rFonts w:ascii="宋体" w:hAnsi="宋体" w:hint="eastAsia"/>
          <w:sz w:val="24"/>
          <w:szCs w:val="24"/>
        </w:rPr>
        <w:lastRenderedPageBreak/>
        <w:t>对参选人起约束作用。</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3.3</w:t>
      </w:r>
      <w:r>
        <w:rPr>
          <w:rFonts w:ascii="宋体" w:hAnsi="宋体" w:hint="eastAsia"/>
          <w:bCs/>
          <w:sz w:val="24"/>
          <w:szCs w:val="24"/>
        </w:rPr>
        <w:t>遴选</w:t>
      </w:r>
      <w:r>
        <w:rPr>
          <w:rFonts w:ascii="宋体" w:hAnsi="宋体" w:hint="eastAsia"/>
          <w:sz w:val="24"/>
          <w:szCs w:val="24"/>
        </w:rPr>
        <w:t>文件、</w:t>
      </w:r>
      <w:r>
        <w:rPr>
          <w:rFonts w:ascii="宋体" w:hAnsi="宋体" w:hint="eastAsia"/>
          <w:bCs/>
          <w:sz w:val="24"/>
          <w:szCs w:val="24"/>
        </w:rPr>
        <w:t>遴选</w:t>
      </w:r>
      <w:r>
        <w:rPr>
          <w:rFonts w:ascii="宋体" w:hAnsi="宋体" w:hint="eastAsia"/>
          <w:sz w:val="24"/>
          <w:szCs w:val="24"/>
        </w:rPr>
        <w:t>文件澄清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文件、遴选文件修改补充通知内容均以书面的内容为准。当遴选文件、修改补充通知、澄清</w:t>
      </w:r>
      <w:r>
        <w:rPr>
          <w:rFonts w:ascii="宋体" w:hAnsi="宋体"/>
          <w:sz w:val="24"/>
          <w:szCs w:val="24"/>
        </w:rPr>
        <w:t>(</w:t>
      </w:r>
      <w:r>
        <w:rPr>
          <w:rFonts w:ascii="宋体" w:hAnsi="宋体" w:hint="eastAsia"/>
          <w:sz w:val="24"/>
          <w:szCs w:val="24"/>
        </w:rPr>
        <w:t>答疑</w:t>
      </w:r>
      <w:r>
        <w:rPr>
          <w:rFonts w:ascii="宋体" w:hAnsi="宋体"/>
          <w:sz w:val="24"/>
          <w:szCs w:val="24"/>
        </w:rPr>
        <w:t>)</w:t>
      </w:r>
      <w:r>
        <w:rPr>
          <w:rFonts w:ascii="宋体" w:hAnsi="宋体" w:hint="eastAsia"/>
          <w:sz w:val="24"/>
          <w:szCs w:val="24"/>
        </w:rPr>
        <w:t>文件内容相互矛盾时，以最后发出的通知</w:t>
      </w:r>
      <w:r>
        <w:rPr>
          <w:rFonts w:ascii="宋体" w:hAnsi="宋体"/>
          <w:sz w:val="24"/>
          <w:szCs w:val="24"/>
        </w:rPr>
        <w:t>(</w:t>
      </w:r>
      <w:r>
        <w:rPr>
          <w:rFonts w:ascii="宋体" w:hAnsi="宋体" w:hint="eastAsia"/>
          <w:sz w:val="24"/>
          <w:szCs w:val="24"/>
        </w:rPr>
        <w:t>或文件</w:t>
      </w:r>
      <w:r>
        <w:rPr>
          <w:rFonts w:ascii="宋体" w:hAnsi="宋体"/>
          <w:sz w:val="24"/>
          <w:szCs w:val="24"/>
        </w:rPr>
        <w:t>)</w:t>
      </w:r>
      <w:r>
        <w:rPr>
          <w:rFonts w:ascii="宋体" w:hAnsi="宋体" w:hint="eastAsia"/>
          <w:sz w:val="24"/>
          <w:szCs w:val="24"/>
        </w:rPr>
        <w:t>为准。</w:t>
      </w:r>
    </w:p>
    <w:p w:rsidR="00642431" w:rsidRDefault="003C1D67">
      <w:pPr>
        <w:snapToGrid w:val="0"/>
        <w:spacing w:line="360" w:lineRule="auto"/>
        <w:rPr>
          <w:rFonts w:ascii="宋体" w:hAnsi="宋体"/>
          <w:b/>
          <w:sz w:val="24"/>
          <w:szCs w:val="24"/>
        </w:rPr>
      </w:pPr>
      <w:r>
        <w:rPr>
          <w:rFonts w:ascii="宋体" w:hAnsi="宋体" w:hint="eastAsia"/>
          <w:b/>
          <w:sz w:val="24"/>
          <w:szCs w:val="24"/>
        </w:rPr>
        <w:t>三、参选文件的编制</w:t>
      </w:r>
    </w:p>
    <w:p w:rsidR="00642431" w:rsidRDefault="003C1D67">
      <w:pPr>
        <w:snapToGrid w:val="0"/>
        <w:spacing w:line="360" w:lineRule="auto"/>
        <w:ind w:firstLine="425"/>
        <w:rPr>
          <w:rFonts w:ascii="宋体" w:hAnsi="宋体"/>
          <w:b/>
          <w:bCs/>
          <w:sz w:val="24"/>
          <w:szCs w:val="24"/>
        </w:rPr>
      </w:pPr>
      <w:r>
        <w:rPr>
          <w:rFonts w:ascii="宋体" w:hAnsi="宋体" w:hint="eastAsia"/>
          <w:b/>
          <w:bCs/>
          <w:sz w:val="24"/>
          <w:szCs w:val="24"/>
        </w:rPr>
        <w:t>1、参选文件的编制语言</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1.1</w:t>
      </w:r>
      <w:r>
        <w:rPr>
          <w:rFonts w:ascii="宋体" w:hAnsi="宋体" w:hint="eastAsia"/>
          <w:bCs/>
          <w:sz w:val="24"/>
          <w:szCs w:val="24"/>
        </w:rPr>
        <w:t>参选文件及参选人与发布人之间往来的一切信函、文件均使用中文</w:t>
      </w:r>
      <w:r>
        <w:rPr>
          <w:rFonts w:ascii="宋体" w:hAnsi="宋体" w:hint="eastAsia"/>
          <w:sz w:val="24"/>
          <w:szCs w:val="24"/>
        </w:rPr>
        <w:t>。</w:t>
      </w:r>
    </w:p>
    <w:p w:rsidR="00642431" w:rsidRDefault="003C1D67">
      <w:pPr>
        <w:snapToGrid w:val="0"/>
        <w:spacing w:line="360" w:lineRule="auto"/>
        <w:ind w:firstLine="425"/>
        <w:rPr>
          <w:rFonts w:ascii="宋体" w:hAnsi="宋体"/>
          <w:b/>
          <w:bCs/>
          <w:sz w:val="24"/>
          <w:szCs w:val="24"/>
        </w:rPr>
      </w:pPr>
      <w:r>
        <w:rPr>
          <w:rFonts w:ascii="宋体" w:hAnsi="宋体" w:hint="eastAsia"/>
          <w:b/>
          <w:sz w:val="24"/>
          <w:szCs w:val="24"/>
        </w:rPr>
        <w:t>2、</w:t>
      </w:r>
      <w:r>
        <w:rPr>
          <w:rFonts w:ascii="宋体" w:hAnsi="宋体" w:hint="eastAsia"/>
          <w:b/>
          <w:bCs/>
          <w:sz w:val="24"/>
          <w:szCs w:val="24"/>
        </w:rPr>
        <w:t>参选文件的格式</w:t>
      </w:r>
    </w:p>
    <w:p w:rsidR="00642431" w:rsidRDefault="003C1D67">
      <w:pPr>
        <w:snapToGrid w:val="0"/>
        <w:spacing w:line="360" w:lineRule="auto"/>
        <w:ind w:firstLine="425"/>
        <w:jc w:val="left"/>
        <w:rPr>
          <w:rFonts w:ascii="宋体" w:hAnsi="宋体"/>
          <w:sz w:val="24"/>
          <w:szCs w:val="24"/>
        </w:rPr>
      </w:pPr>
      <w:r>
        <w:rPr>
          <w:rFonts w:ascii="宋体" w:hAnsi="宋体" w:hint="eastAsia"/>
          <w:bCs/>
          <w:sz w:val="24"/>
          <w:szCs w:val="24"/>
        </w:rPr>
        <w:t>2.1</w:t>
      </w:r>
      <w:r>
        <w:rPr>
          <w:rFonts w:ascii="宋体" w:hAnsi="宋体" w:hint="eastAsia"/>
          <w:sz w:val="24"/>
          <w:szCs w:val="24"/>
        </w:rPr>
        <w:t>参选人应用中文制作纸质正本1份，电子版1份。所有资料必须以档案袋密封,密封处加盖公司骑缝公章,且非格式报价单、开口报价单均无效,不符合以上要求的资料一律作为无效资料处理,不具备遴选资格。电子版文件请按照“遴选编号-包件号-项目名称-公司名称投标文件”命名，</w:t>
      </w:r>
      <w:r>
        <w:rPr>
          <w:rFonts w:ascii="宋体" w:hAnsi="宋体" w:hint="eastAsia"/>
          <w:sz w:val="24"/>
          <w:szCs w:val="24"/>
          <w:u w:val="single"/>
        </w:rPr>
        <w:t>开标后</w:t>
      </w:r>
      <w:r>
        <w:rPr>
          <w:rFonts w:ascii="宋体" w:hAnsi="宋体" w:hint="eastAsia"/>
          <w:sz w:val="24"/>
          <w:szCs w:val="24"/>
        </w:rPr>
        <w:t>发送至邮箱</w:t>
      </w:r>
      <w:hyperlink r:id="rId12" w:history="1">
        <w:r>
          <w:rPr>
            <w:rStyle w:val="aff0"/>
            <w:rFonts w:ascii="宋体" w:hAnsi="宋体"/>
            <w:sz w:val="24"/>
            <w:szCs w:val="24"/>
          </w:rPr>
          <w:t>zhangw@shchildren.com.cn</w:t>
        </w:r>
      </w:hyperlink>
      <w:r>
        <w:rPr>
          <w:rFonts w:ascii="宋体" w:hAnsi="宋体" w:hint="eastAsia"/>
          <w:sz w:val="24"/>
          <w:szCs w:val="24"/>
        </w:rPr>
        <w:t>。</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2.2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642431" w:rsidRDefault="003C1D67">
      <w:pPr>
        <w:snapToGrid w:val="0"/>
        <w:spacing w:line="360" w:lineRule="auto"/>
        <w:ind w:firstLine="425"/>
        <w:rPr>
          <w:rFonts w:ascii="宋体" w:hAnsi="宋体"/>
          <w:b/>
          <w:bCs/>
          <w:sz w:val="24"/>
          <w:szCs w:val="24"/>
        </w:rPr>
      </w:pPr>
      <w:r>
        <w:rPr>
          <w:rFonts w:ascii="宋体" w:hAnsi="宋体" w:hint="eastAsia"/>
          <w:b/>
          <w:bCs/>
          <w:sz w:val="24"/>
          <w:szCs w:val="24"/>
        </w:rPr>
        <w:t>3、参选报价编制要求</w:t>
      </w:r>
    </w:p>
    <w:p w:rsidR="00642431" w:rsidRDefault="003C1D67">
      <w:pPr>
        <w:snapToGrid w:val="0"/>
        <w:spacing w:line="360" w:lineRule="auto"/>
        <w:ind w:firstLine="425"/>
        <w:rPr>
          <w:rFonts w:ascii="宋体" w:hAnsi="宋体"/>
          <w:sz w:val="24"/>
          <w:szCs w:val="24"/>
          <w:shd w:val="pct10" w:color="auto" w:fill="FFFFFF"/>
        </w:rPr>
      </w:pPr>
      <w:r>
        <w:rPr>
          <w:rFonts w:ascii="宋体" w:hAnsi="宋体" w:hint="eastAsia"/>
          <w:color w:val="000000"/>
          <w:sz w:val="24"/>
          <w:szCs w:val="24"/>
        </w:rPr>
        <w:t>3.1</w:t>
      </w:r>
      <w:r>
        <w:rPr>
          <w:rFonts w:ascii="宋体" w:hAnsi="宋体" w:hint="eastAsia"/>
          <w:sz w:val="24"/>
          <w:szCs w:val="24"/>
        </w:rPr>
        <w:t>参选人对该项目只允许有一个总报价，评议人不接受任何有选择的报价及修正报价；</w:t>
      </w:r>
    </w:p>
    <w:p w:rsidR="00642431" w:rsidRDefault="003C1D67">
      <w:pPr>
        <w:snapToGrid w:val="0"/>
        <w:spacing w:line="360" w:lineRule="auto"/>
        <w:ind w:firstLine="425"/>
        <w:rPr>
          <w:rFonts w:ascii="宋体" w:hAnsi="宋体"/>
          <w:color w:val="FF0000"/>
          <w:sz w:val="24"/>
          <w:szCs w:val="24"/>
        </w:rPr>
      </w:pPr>
      <w:r>
        <w:rPr>
          <w:rFonts w:ascii="宋体" w:hAnsi="宋体" w:hint="eastAsia"/>
          <w:sz w:val="24"/>
          <w:szCs w:val="24"/>
        </w:rPr>
        <w:t>3.2参选报价应是遴选文件确定的遴选范围内的</w:t>
      </w:r>
      <w:r>
        <w:rPr>
          <w:rFonts w:ascii="宋体" w:hAnsi="宋体" w:hint="eastAsia"/>
          <w:color w:val="000000"/>
          <w:sz w:val="24"/>
          <w:szCs w:val="24"/>
        </w:rPr>
        <w:t>全部商品及服务的价格体现，对所涉及各商品及服务的取费要执行与之相对应的国家或行业取费标准，</w:t>
      </w:r>
      <w:r>
        <w:rPr>
          <w:rFonts w:ascii="宋体" w:hAnsi="宋体" w:cs="TimesNewRoman" w:hint="eastAsia"/>
          <w:color w:val="000000"/>
          <w:kern w:val="0"/>
          <w:sz w:val="24"/>
          <w:szCs w:val="24"/>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color w:val="000000"/>
          <w:sz w:val="24"/>
          <w:szCs w:val="24"/>
        </w:rPr>
        <w:t>并给出其最终的优惠率；</w:t>
      </w:r>
    </w:p>
    <w:p w:rsidR="00642431" w:rsidRDefault="003C1D67">
      <w:pPr>
        <w:snapToGrid w:val="0"/>
        <w:spacing w:line="360" w:lineRule="auto"/>
        <w:ind w:firstLine="425"/>
        <w:rPr>
          <w:rFonts w:ascii="宋体" w:hAnsi="宋体"/>
          <w:b/>
          <w:sz w:val="24"/>
          <w:szCs w:val="24"/>
        </w:rPr>
      </w:pPr>
      <w:r>
        <w:rPr>
          <w:rFonts w:ascii="宋体" w:hAnsi="宋体" w:hint="eastAsia"/>
          <w:b/>
          <w:sz w:val="24"/>
          <w:szCs w:val="24"/>
        </w:rPr>
        <w:t>4、参选文件的组成</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参选人编制的参选文件必须使用遴选文件提供的表格格式，表格可以按同样的格式扩展。</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4.1 参选函；</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4.2 法定代表人资格证明；</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4.3 法人代表授权委托书；</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lastRenderedPageBreak/>
        <w:t>4.4 参选人资格证明文件</w:t>
      </w:r>
    </w:p>
    <w:p w:rsidR="00642431" w:rsidRDefault="003C1D67">
      <w:pPr>
        <w:snapToGrid w:val="0"/>
        <w:spacing w:line="360" w:lineRule="auto"/>
        <w:ind w:firstLine="425"/>
        <w:rPr>
          <w:rFonts w:ascii="宋体" w:hAnsi="宋体"/>
          <w:color w:val="000000"/>
          <w:sz w:val="24"/>
          <w:szCs w:val="24"/>
        </w:rPr>
      </w:pPr>
      <w:r>
        <w:rPr>
          <w:rFonts w:ascii="宋体" w:hAnsi="宋体" w:hint="eastAsia"/>
          <w:color w:val="000000"/>
          <w:sz w:val="24"/>
          <w:szCs w:val="24"/>
        </w:rPr>
        <w:t>（1）有关证明参选人法律地位的文件（包括营业执照、资质证明等），说明参选人的注册地点和主要经营范围；</w:t>
      </w:r>
    </w:p>
    <w:p w:rsidR="00642431" w:rsidRDefault="003C1D67">
      <w:pPr>
        <w:snapToGrid w:val="0"/>
        <w:spacing w:line="360" w:lineRule="auto"/>
        <w:ind w:firstLine="425"/>
        <w:rPr>
          <w:rFonts w:ascii="宋体" w:hAnsi="宋体"/>
          <w:b/>
          <w:sz w:val="24"/>
          <w:szCs w:val="24"/>
        </w:rPr>
      </w:pPr>
      <w:r>
        <w:rPr>
          <w:rFonts w:ascii="宋体" w:hAnsi="宋体" w:hint="eastAsia"/>
          <w:color w:val="000000"/>
          <w:sz w:val="24"/>
          <w:szCs w:val="24"/>
        </w:rPr>
        <w:t>（2）有关证明参选人的企业信誉及获得各种奖励等资料。</w:t>
      </w:r>
      <w:r>
        <w:rPr>
          <w:rFonts w:ascii="宋体" w:hAnsi="宋体"/>
          <w:b/>
          <w:sz w:val="24"/>
          <w:szCs w:val="24"/>
        </w:rPr>
        <w:t xml:space="preserve"> </w:t>
      </w:r>
    </w:p>
    <w:p w:rsidR="00642431" w:rsidRDefault="003C1D67">
      <w:pPr>
        <w:snapToGrid w:val="0"/>
        <w:spacing w:line="360" w:lineRule="auto"/>
        <w:ind w:firstLine="425"/>
        <w:rPr>
          <w:rFonts w:ascii="宋体" w:hAnsi="宋体"/>
          <w:color w:val="000000"/>
          <w:sz w:val="24"/>
          <w:szCs w:val="24"/>
        </w:rPr>
      </w:pPr>
      <w:r>
        <w:rPr>
          <w:rFonts w:ascii="宋体" w:hAnsi="宋体" w:hint="eastAsia"/>
          <w:color w:val="000000"/>
          <w:sz w:val="24"/>
          <w:szCs w:val="24"/>
        </w:rPr>
        <w:t>4.5参选人一般情况表；</w:t>
      </w:r>
    </w:p>
    <w:p w:rsidR="00642431" w:rsidRDefault="003C1D67">
      <w:pPr>
        <w:snapToGrid w:val="0"/>
        <w:spacing w:line="360" w:lineRule="auto"/>
        <w:ind w:firstLine="425"/>
        <w:rPr>
          <w:rFonts w:ascii="宋体" w:hAnsi="宋体"/>
          <w:color w:val="000000"/>
          <w:sz w:val="24"/>
          <w:szCs w:val="24"/>
        </w:rPr>
      </w:pPr>
      <w:r>
        <w:rPr>
          <w:rFonts w:ascii="宋体" w:hAnsi="宋体" w:hint="eastAsia"/>
          <w:color w:val="000000"/>
          <w:sz w:val="24"/>
          <w:szCs w:val="24"/>
        </w:rPr>
        <w:t>4.6完成类似项目合作情况（近三年内，请提供合同复印件）；</w:t>
      </w:r>
    </w:p>
    <w:p w:rsidR="00642431" w:rsidRDefault="003C1D67">
      <w:pPr>
        <w:snapToGrid w:val="0"/>
        <w:spacing w:line="360" w:lineRule="auto"/>
        <w:ind w:firstLine="425"/>
        <w:rPr>
          <w:rFonts w:ascii="宋体" w:hAnsi="宋体"/>
          <w:color w:val="000000"/>
          <w:sz w:val="24"/>
          <w:szCs w:val="24"/>
        </w:rPr>
      </w:pPr>
      <w:r>
        <w:rPr>
          <w:rFonts w:ascii="宋体" w:hAnsi="宋体" w:hint="eastAsia"/>
          <w:color w:val="000000"/>
          <w:sz w:val="24"/>
          <w:szCs w:val="24"/>
        </w:rPr>
        <w:t>4.7 服务方案：包括但不限于包括总体解决方案、项目进度方案、项目服务人员、质量保证计划、风险控制措施、服务能力介绍、售后服务方案等。</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4.8服务承诺</w:t>
      </w:r>
    </w:p>
    <w:p w:rsidR="00642431" w:rsidRDefault="003C1D67">
      <w:pPr>
        <w:numPr>
          <w:ilvl w:val="0"/>
          <w:numId w:val="1"/>
        </w:numPr>
        <w:snapToGrid w:val="0"/>
        <w:spacing w:line="360" w:lineRule="auto"/>
        <w:ind w:firstLine="425"/>
        <w:rPr>
          <w:rFonts w:hAnsi="宋体"/>
          <w:color w:val="000000"/>
          <w:sz w:val="24"/>
          <w:szCs w:val="24"/>
        </w:rPr>
      </w:pPr>
      <w:r>
        <w:rPr>
          <w:rFonts w:hAnsi="宋体" w:hint="eastAsia"/>
          <w:color w:val="000000"/>
          <w:sz w:val="24"/>
          <w:szCs w:val="24"/>
        </w:rPr>
        <w:t>参选方应提供《产品质量承诺书》、《售后服务承诺书》、《无行贿犯罪记录声明函》、《无重大违法记录承诺书》。</w:t>
      </w:r>
    </w:p>
    <w:p w:rsidR="00642431" w:rsidRDefault="003C1D67">
      <w:pPr>
        <w:numPr>
          <w:ilvl w:val="0"/>
          <w:numId w:val="1"/>
        </w:numPr>
        <w:snapToGrid w:val="0"/>
        <w:spacing w:line="360" w:lineRule="auto"/>
        <w:ind w:firstLine="425"/>
        <w:rPr>
          <w:rFonts w:ascii="宋体" w:hAnsi="宋体"/>
          <w:sz w:val="24"/>
          <w:szCs w:val="24"/>
        </w:rPr>
      </w:pPr>
      <w:r>
        <w:rPr>
          <w:rFonts w:hAnsi="宋体" w:hint="eastAsia"/>
          <w:color w:val="000000"/>
          <w:sz w:val="24"/>
          <w:szCs w:val="24"/>
        </w:rPr>
        <w:t>中选人售后服务响应时间</w:t>
      </w:r>
      <w:proofErr w:type="gramStart"/>
      <w:r>
        <w:rPr>
          <w:rFonts w:hAnsi="宋体" w:hint="eastAsia"/>
          <w:color w:val="000000"/>
          <w:sz w:val="24"/>
          <w:szCs w:val="24"/>
        </w:rPr>
        <w:t>为接到</w:t>
      </w:r>
      <w:proofErr w:type="gramEnd"/>
      <w:r>
        <w:rPr>
          <w:rFonts w:hAnsi="宋体" w:hint="eastAsia"/>
          <w:color w:val="000000"/>
          <w:sz w:val="24"/>
          <w:szCs w:val="24"/>
        </w:rPr>
        <w:t>电话紧急需求</w:t>
      </w:r>
      <w:r>
        <w:rPr>
          <w:rFonts w:hAnsi="宋体" w:hint="eastAsia"/>
          <w:color w:val="000000"/>
          <w:sz w:val="24"/>
          <w:szCs w:val="24"/>
        </w:rPr>
        <w:t>2</w:t>
      </w:r>
      <w:r>
        <w:rPr>
          <w:rFonts w:hAnsi="宋体" w:hint="eastAsia"/>
          <w:color w:val="000000"/>
          <w:sz w:val="24"/>
          <w:szCs w:val="24"/>
        </w:rPr>
        <w:t>小时内、一般需求</w:t>
      </w:r>
      <w:r>
        <w:rPr>
          <w:rFonts w:hAnsi="宋体" w:hint="eastAsia"/>
          <w:color w:val="000000"/>
          <w:sz w:val="24"/>
          <w:szCs w:val="24"/>
        </w:rPr>
        <w:t>24</w:t>
      </w:r>
      <w:r>
        <w:rPr>
          <w:rFonts w:hAnsi="宋体" w:hint="eastAsia"/>
          <w:color w:val="000000"/>
          <w:sz w:val="24"/>
          <w:szCs w:val="24"/>
        </w:rPr>
        <w:t>小时内到现场处理。</w:t>
      </w:r>
    </w:p>
    <w:p w:rsidR="00642431" w:rsidRDefault="003C1D67">
      <w:pPr>
        <w:snapToGrid w:val="0"/>
        <w:spacing w:line="360" w:lineRule="auto"/>
        <w:ind w:left="420"/>
        <w:rPr>
          <w:rFonts w:ascii="宋体" w:hAnsi="宋体"/>
          <w:sz w:val="24"/>
          <w:szCs w:val="24"/>
        </w:rPr>
      </w:pPr>
      <w:r>
        <w:rPr>
          <w:rFonts w:ascii="宋体" w:hAnsi="宋体" w:hint="eastAsia"/>
          <w:sz w:val="24"/>
          <w:szCs w:val="24"/>
        </w:rPr>
        <w:t>4.9 参选报价表:</w:t>
      </w:r>
    </w:p>
    <w:p w:rsidR="00642431" w:rsidRDefault="003C1D67">
      <w:pPr>
        <w:spacing w:line="360" w:lineRule="auto"/>
        <w:ind w:firstLine="425"/>
        <w:rPr>
          <w:rFonts w:ascii="宋体" w:hAnsi="宋体"/>
          <w:sz w:val="24"/>
          <w:szCs w:val="24"/>
        </w:rPr>
      </w:pPr>
      <w:r>
        <w:rPr>
          <w:rFonts w:ascii="宋体" w:hAnsi="宋体" w:hint="eastAsia"/>
          <w:sz w:val="24"/>
          <w:szCs w:val="24"/>
        </w:rPr>
        <w:t>（1）参选方应按照遴选文件报价一览表（详见附件1）要求的货物进行报价。参选方所报货物应列明产品品名、规格、单价、总价。漏（少）报均视为参选方的让利行为，风险由参选方承担。参选方所报单价将作为数量增减时调整时的价格依据。</w:t>
      </w:r>
    </w:p>
    <w:p w:rsidR="00642431" w:rsidRDefault="003C1D67">
      <w:pPr>
        <w:spacing w:line="360" w:lineRule="auto"/>
        <w:ind w:firstLine="425"/>
        <w:rPr>
          <w:rFonts w:ascii="宋体" w:hAnsi="宋体"/>
          <w:sz w:val="24"/>
          <w:szCs w:val="24"/>
        </w:rPr>
      </w:pPr>
      <w:r>
        <w:rPr>
          <w:rFonts w:ascii="宋体" w:hAnsi="宋体" w:hint="eastAsia"/>
          <w:sz w:val="24"/>
          <w:szCs w:val="24"/>
        </w:rPr>
        <w:t>（2）本次采用单价闭口形式，为完成货物的运输、存储、录入及验收及售后服务的综合单价，此单价应包含参选货物的运输所需的全部材料、人工和验收费、成品保护费、管理费、利润、税金等一切费用以及售后服务期间履行义务时所需要的全部费用。</w:t>
      </w:r>
      <w:r>
        <w:rPr>
          <w:rFonts w:ascii="宋体" w:hAnsi="宋体"/>
          <w:sz w:val="24"/>
          <w:szCs w:val="24"/>
        </w:rPr>
        <w:t>发布人在签订合同时，有权对</w:t>
      </w:r>
      <w:r>
        <w:rPr>
          <w:rFonts w:ascii="宋体" w:hAnsi="宋体" w:hint="eastAsia"/>
          <w:sz w:val="24"/>
          <w:szCs w:val="24"/>
        </w:rPr>
        <w:t>遴选</w:t>
      </w:r>
      <w:r>
        <w:rPr>
          <w:rFonts w:ascii="宋体" w:hAnsi="宋体"/>
          <w:sz w:val="24"/>
          <w:szCs w:val="24"/>
        </w:rPr>
        <w:t>货物/服务的数量予以增加或减少，但是单价和其他的条款条件不得改变</w:t>
      </w:r>
      <w:r>
        <w:rPr>
          <w:rFonts w:ascii="宋体" w:hAnsi="宋体" w:hint="eastAsia"/>
          <w:sz w:val="24"/>
          <w:szCs w:val="24"/>
        </w:rPr>
        <w:t>。</w:t>
      </w:r>
    </w:p>
    <w:p w:rsidR="00642431" w:rsidRDefault="003C1D67">
      <w:pPr>
        <w:spacing w:line="360" w:lineRule="auto"/>
        <w:ind w:firstLine="425"/>
        <w:rPr>
          <w:rFonts w:ascii="宋体" w:hAnsi="宋体"/>
          <w:color w:val="000000"/>
          <w:sz w:val="24"/>
          <w:szCs w:val="24"/>
        </w:rPr>
      </w:pPr>
      <w:r>
        <w:rPr>
          <w:rFonts w:ascii="宋体" w:hAnsi="宋体" w:hint="eastAsia"/>
          <w:sz w:val="24"/>
          <w:szCs w:val="24"/>
        </w:rPr>
        <w:t>（3）参选</w:t>
      </w:r>
      <w:r>
        <w:rPr>
          <w:rFonts w:ascii="宋体" w:hAnsi="宋体"/>
          <w:sz w:val="24"/>
          <w:szCs w:val="24"/>
        </w:rPr>
        <w:t>单位所提供的</w:t>
      </w:r>
      <w:r>
        <w:rPr>
          <w:rFonts w:ascii="宋体" w:hAnsi="宋体" w:hint="eastAsia"/>
          <w:sz w:val="24"/>
          <w:szCs w:val="24"/>
        </w:rPr>
        <w:t>保障</w:t>
      </w:r>
      <w:r>
        <w:rPr>
          <w:rFonts w:ascii="宋体" w:hAnsi="宋体"/>
          <w:sz w:val="24"/>
          <w:szCs w:val="24"/>
        </w:rPr>
        <w:t>服务必须符合承诺条款</w:t>
      </w:r>
      <w:r>
        <w:rPr>
          <w:rFonts w:ascii="宋体" w:hAnsi="宋体" w:hint="eastAsia"/>
          <w:sz w:val="24"/>
          <w:szCs w:val="24"/>
        </w:rPr>
        <w:t>、</w:t>
      </w:r>
      <w:r>
        <w:rPr>
          <w:rFonts w:ascii="宋体" w:hAnsi="宋体"/>
          <w:sz w:val="24"/>
          <w:szCs w:val="24"/>
        </w:rPr>
        <w:t>且无任何安全质量隐患。所有材质必须符合国家相关行业规范及环保检测标准，</w:t>
      </w:r>
      <w:r>
        <w:rPr>
          <w:rFonts w:ascii="宋体" w:hAnsi="宋体"/>
          <w:color w:val="000000"/>
          <w:sz w:val="24"/>
          <w:szCs w:val="24"/>
        </w:rPr>
        <w:t>并必须保证所</w:t>
      </w:r>
      <w:r>
        <w:rPr>
          <w:rFonts w:ascii="宋体" w:hAnsi="宋体"/>
          <w:sz w:val="24"/>
          <w:szCs w:val="24"/>
        </w:rPr>
        <w:t>提供</w:t>
      </w:r>
      <w:r>
        <w:rPr>
          <w:rFonts w:ascii="宋体" w:hAnsi="宋体"/>
          <w:color w:val="000000"/>
          <w:sz w:val="24"/>
          <w:szCs w:val="24"/>
        </w:rPr>
        <w:t>的</w:t>
      </w:r>
      <w:r>
        <w:rPr>
          <w:rFonts w:ascii="宋体" w:hAnsi="宋体" w:hint="eastAsia"/>
          <w:color w:val="000000"/>
          <w:sz w:val="24"/>
          <w:szCs w:val="24"/>
        </w:rPr>
        <w:t>参选</w:t>
      </w:r>
      <w:r>
        <w:rPr>
          <w:rFonts w:ascii="宋体" w:hAnsi="宋体"/>
          <w:color w:val="000000"/>
          <w:sz w:val="24"/>
          <w:szCs w:val="24"/>
        </w:rPr>
        <w:t>产品在正确</w:t>
      </w:r>
      <w:r>
        <w:rPr>
          <w:rFonts w:ascii="宋体" w:hAnsi="宋体" w:hint="eastAsia"/>
          <w:color w:val="000000"/>
          <w:sz w:val="24"/>
          <w:szCs w:val="24"/>
        </w:rPr>
        <w:t>保管</w:t>
      </w:r>
      <w:r>
        <w:rPr>
          <w:rFonts w:ascii="宋体" w:hAnsi="宋体"/>
          <w:color w:val="000000"/>
          <w:sz w:val="24"/>
          <w:szCs w:val="24"/>
        </w:rPr>
        <w:t>、正常使用的情况下，具有行业规范的使用寿命。</w:t>
      </w:r>
    </w:p>
    <w:p w:rsidR="00642431" w:rsidRDefault="003C1D67">
      <w:pPr>
        <w:spacing w:line="360" w:lineRule="auto"/>
        <w:ind w:firstLine="425"/>
        <w:rPr>
          <w:rFonts w:ascii="宋体" w:hAnsi="宋体"/>
          <w:sz w:val="24"/>
          <w:szCs w:val="24"/>
        </w:rPr>
      </w:pPr>
      <w:r>
        <w:rPr>
          <w:rFonts w:ascii="宋体" w:hAnsi="宋体" w:hint="eastAsia"/>
          <w:sz w:val="24"/>
          <w:szCs w:val="24"/>
        </w:rPr>
        <w:t>（4）凡涉及触犯或涉嫌触犯任何专利物品的程序或发明的专利权而使业主蒙受索赔、诉讼、赔偿等的费用和支出，均由参选人承担，并承担由此引起的一切法律责任。</w:t>
      </w:r>
    </w:p>
    <w:p w:rsidR="00642431" w:rsidRDefault="003C1D67">
      <w:pPr>
        <w:snapToGrid w:val="0"/>
        <w:spacing w:line="360" w:lineRule="auto"/>
        <w:ind w:firstLineChars="200" w:firstLine="482"/>
        <w:rPr>
          <w:rFonts w:ascii="宋体" w:hAnsi="宋体"/>
          <w:b/>
          <w:color w:val="000000"/>
          <w:sz w:val="24"/>
          <w:szCs w:val="24"/>
        </w:rPr>
      </w:pPr>
      <w:r>
        <w:rPr>
          <w:rFonts w:ascii="宋体" w:hAnsi="宋体" w:hint="eastAsia"/>
          <w:b/>
          <w:color w:val="000000"/>
          <w:sz w:val="24"/>
          <w:szCs w:val="24"/>
        </w:rPr>
        <w:t>注：参选人应按照遴选文件中提供的参选文件格式填写参选文件。</w:t>
      </w:r>
    </w:p>
    <w:p w:rsidR="00642431" w:rsidRDefault="003C1D67">
      <w:pPr>
        <w:snapToGrid w:val="0"/>
        <w:spacing w:line="360" w:lineRule="auto"/>
        <w:ind w:firstLine="425"/>
        <w:rPr>
          <w:rFonts w:ascii="宋体" w:hAnsi="宋体"/>
          <w:b/>
          <w:bCs/>
          <w:sz w:val="24"/>
          <w:szCs w:val="24"/>
        </w:rPr>
      </w:pPr>
      <w:r>
        <w:rPr>
          <w:rFonts w:ascii="宋体" w:hAnsi="宋体" w:hint="eastAsia"/>
          <w:b/>
          <w:bCs/>
          <w:sz w:val="24"/>
          <w:szCs w:val="24"/>
        </w:rPr>
        <w:lastRenderedPageBreak/>
        <w:t>5、参选有效期</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5.1参选书在本须知前附表所列的日期内有效。</w:t>
      </w:r>
    </w:p>
    <w:p w:rsidR="00642431" w:rsidRDefault="003C1D67">
      <w:pPr>
        <w:snapToGrid w:val="0"/>
        <w:spacing w:line="360" w:lineRule="auto"/>
        <w:rPr>
          <w:rFonts w:ascii="宋体" w:hAnsi="宋体"/>
          <w:b/>
          <w:bCs/>
          <w:sz w:val="24"/>
          <w:szCs w:val="24"/>
        </w:rPr>
      </w:pPr>
      <w:r>
        <w:rPr>
          <w:rFonts w:ascii="宋体" w:hAnsi="宋体" w:hint="eastAsia"/>
          <w:b/>
          <w:bCs/>
          <w:sz w:val="24"/>
          <w:szCs w:val="24"/>
        </w:rPr>
        <w:t>四、参选文件的递交</w:t>
      </w:r>
    </w:p>
    <w:p w:rsidR="00642431" w:rsidRDefault="003C1D67">
      <w:pPr>
        <w:snapToGrid w:val="0"/>
        <w:spacing w:line="360" w:lineRule="auto"/>
        <w:ind w:firstLine="425"/>
        <w:rPr>
          <w:rFonts w:ascii="宋体" w:hAnsi="宋体"/>
          <w:b/>
          <w:bCs/>
          <w:sz w:val="24"/>
          <w:szCs w:val="24"/>
        </w:rPr>
      </w:pPr>
      <w:r>
        <w:rPr>
          <w:rFonts w:ascii="宋体" w:hAnsi="宋体" w:hint="eastAsia"/>
          <w:b/>
          <w:bCs/>
          <w:sz w:val="24"/>
          <w:szCs w:val="24"/>
        </w:rPr>
        <w:t>1、参选文件的密封和标记</w:t>
      </w:r>
    </w:p>
    <w:p w:rsidR="00642431" w:rsidRDefault="003C1D67">
      <w:pPr>
        <w:snapToGrid w:val="0"/>
        <w:spacing w:line="360" w:lineRule="auto"/>
        <w:ind w:firstLine="425"/>
        <w:rPr>
          <w:rFonts w:ascii="宋体" w:hAnsi="宋体"/>
          <w:b/>
          <w:sz w:val="24"/>
          <w:szCs w:val="24"/>
        </w:rPr>
      </w:pPr>
      <w:r>
        <w:rPr>
          <w:rFonts w:ascii="宋体" w:hAnsi="宋体" w:hint="eastAsia"/>
          <w:sz w:val="24"/>
          <w:szCs w:val="24"/>
        </w:rPr>
        <w:t>1.1</w:t>
      </w:r>
      <w:r>
        <w:rPr>
          <w:rFonts w:ascii="宋体" w:hAnsi="宋体" w:hint="eastAsia"/>
          <w:b/>
          <w:sz w:val="24"/>
          <w:szCs w:val="24"/>
        </w:rPr>
        <w:t>参选文件外包封上标明参选人名称、项目名称，外包封的封口均应加盖参选人公章。</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1.2递交参选文件截止日期</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参选人必须于前附表规定的参选截止时间前，将参选文件送达</w:t>
      </w:r>
      <w:proofErr w:type="gramStart"/>
      <w:r>
        <w:rPr>
          <w:rFonts w:ascii="宋体" w:hAnsi="宋体" w:hint="eastAsia"/>
          <w:sz w:val="24"/>
          <w:szCs w:val="24"/>
        </w:rPr>
        <w:t>给发布</w:t>
      </w:r>
      <w:proofErr w:type="gramEnd"/>
      <w:r>
        <w:rPr>
          <w:rFonts w:ascii="宋体" w:hAnsi="宋体" w:hint="eastAsia"/>
          <w:sz w:val="24"/>
          <w:szCs w:val="24"/>
        </w:rPr>
        <w:t>人签收，超出时限概不接收。</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1.3参选文件的更改和撤回</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1.3.1参选人可以在递交参选文件以后，在规定的参选截止时间之前，以书面形式向发布人递交修改或撤回其参选文件的通知，以发布人签收为准。在参选截止时间以后，不能更改参选文件。</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1.3.2参选人的修改或撤回通知，应同样按照参选文件送交规定的要求进行编制、密封、标志和递交（在内层包封上标明“修改”或“撤回”字样）。</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1.3.3在参选截止时间与遴选文件中规定的有效期终止日之间的时间内，参选人不能撤回参选文件。</w:t>
      </w:r>
    </w:p>
    <w:p w:rsidR="00642431" w:rsidRDefault="003C1D67">
      <w:pPr>
        <w:snapToGrid w:val="0"/>
        <w:spacing w:line="360" w:lineRule="auto"/>
        <w:ind w:firstLine="425"/>
        <w:rPr>
          <w:rFonts w:ascii="宋体" w:hAnsi="宋体"/>
          <w:bCs/>
          <w:sz w:val="24"/>
          <w:szCs w:val="24"/>
        </w:rPr>
      </w:pPr>
      <w:r>
        <w:rPr>
          <w:rFonts w:ascii="宋体" w:hAnsi="宋体" w:hint="eastAsia"/>
          <w:sz w:val="24"/>
          <w:szCs w:val="24"/>
        </w:rPr>
        <w:t>1.3.4</w:t>
      </w:r>
      <w:r>
        <w:rPr>
          <w:rFonts w:ascii="宋体" w:hAnsi="宋体" w:hint="eastAsia"/>
          <w:bCs/>
          <w:sz w:val="24"/>
          <w:szCs w:val="24"/>
        </w:rPr>
        <w:t>除参选人对错误处</w:t>
      </w:r>
      <w:proofErr w:type="gramStart"/>
      <w:r>
        <w:rPr>
          <w:rFonts w:ascii="宋体" w:hAnsi="宋体" w:hint="eastAsia"/>
          <w:bCs/>
          <w:sz w:val="24"/>
          <w:szCs w:val="24"/>
        </w:rPr>
        <w:t>须修改</w:t>
      </w:r>
      <w:proofErr w:type="gramEnd"/>
      <w:r>
        <w:rPr>
          <w:rFonts w:ascii="宋体" w:hAnsi="宋体" w:hint="eastAsia"/>
          <w:bCs/>
          <w:sz w:val="24"/>
          <w:szCs w:val="24"/>
        </w:rPr>
        <w:t>外，全套参选文件应无涂改或</w:t>
      </w:r>
      <w:proofErr w:type="gramStart"/>
      <w:r>
        <w:rPr>
          <w:rFonts w:ascii="宋体" w:hAnsi="宋体" w:hint="eastAsia"/>
          <w:bCs/>
          <w:sz w:val="24"/>
          <w:szCs w:val="24"/>
        </w:rPr>
        <w:t>行间插字和</w:t>
      </w:r>
      <w:proofErr w:type="gramEnd"/>
      <w:r>
        <w:rPr>
          <w:rFonts w:ascii="宋体" w:hAnsi="宋体" w:hint="eastAsia"/>
          <w:bCs/>
          <w:sz w:val="24"/>
          <w:szCs w:val="24"/>
        </w:rPr>
        <w:t>增删，如有修改，修改之处均应盖参选人的印章或由参选文件签署人签字或盖章。</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1.4   参选有效期</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1.4.1 参选有效期见遴选文件前附表。</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1.4.2 在特殊情况下，发布人可以征求参选人同意后延长参选有效期，该征求意见和答复都以书面形式进行。</w:t>
      </w:r>
    </w:p>
    <w:p w:rsidR="00642431" w:rsidRDefault="003C1D67">
      <w:pPr>
        <w:snapToGrid w:val="0"/>
        <w:spacing w:line="360" w:lineRule="auto"/>
        <w:rPr>
          <w:rFonts w:ascii="宋体" w:hAnsi="宋体"/>
          <w:b/>
          <w:bCs/>
          <w:sz w:val="24"/>
          <w:szCs w:val="24"/>
        </w:rPr>
      </w:pPr>
      <w:r>
        <w:rPr>
          <w:rFonts w:ascii="宋体" w:hAnsi="宋体" w:hint="eastAsia"/>
          <w:b/>
          <w:bCs/>
          <w:sz w:val="24"/>
          <w:szCs w:val="24"/>
        </w:rPr>
        <w:t>五、评选</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1.1评标过程的保密</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遴选文件开启后，直到签订合同书为止，凡有关参选文件的审查、澄清及任何信息和资料均不得向参选人或其它人泄露。中选标人确定后，发布人不对未中选人就评选过程以及未能中选的原因做出任何解释。</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1.2 参选人有下列情况之一者，将视为无效文件：</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（1）参选文件正本无法定代表人（或授权代表）签名和未加盖单位公章；</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lastRenderedPageBreak/>
        <w:t>（2）参选文件未按规定的格式填写，内容不全或字迹模糊辨认不清；</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（3）参选截止时间以后送达的参选文件；</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（4）未按照遴选文件的规定提供授权代理人的授权书；</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（5）资格不符合要求的；</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（6）借用或冒用他人名义或证件的；</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（7）有足以影响遴选公正行为的；</w:t>
      </w:r>
    </w:p>
    <w:p w:rsidR="00642431" w:rsidRDefault="003C1D67">
      <w:pPr>
        <w:snapToGrid w:val="0"/>
        <w:spacing w:line="360" w:lineRule="auto"/>
        <w:ind w:firstLine="425"/>
        <w:rPr>
          <w:rFonts w:ascii="宋体" w:hAnsi="宋体" w:cs="宋体"/>
          <w:kern w:val="0"/>
          <w:sz w:val="24"/>
          <w:szCs w:val="24"/>
        </w:rPr>
      </w:pPr>
      <w:r>
        <w:rPr>
          <w:rFonts w:ascii="宋体" w:hAnsi="宋体" w:hint="eastAsia"/>
          <w:sz w:val="24"/>
          <w:szCs w:val="24"/>
        </w:rPr>
        <w:t>（8）</w:t>
      </w:r>
      <w:r>
        <w:rPr>
          <w:rFonts w:ascii="宋体" w:hAnsi="宋体" w:cs="宋体"/>
          <w:kern w:val="0"/>
          <w:sz w:val="24"/>
          <w:szCs w:val="24"/>
        </w:rPr>
        <w:t>参选报价不符合国家颁布取费标准，或者低于成本恶性竞争的；</w:t>
      </w:r>
    </w:p>
    <w:p w:rsidR="00642431" w:rsidRDefault="003C1D67">
      <w:pPr>
        <w:snapToGrid w:val="0"/>
        <w:spacing w:line="360" w:lineRule="auto"/>
        <w:ind w:firstLine="425"/>
        <w:rPr>
          <w:rFonts w:ascii="宋体" w:hAnsi="宋体"/>
          <w:bCs/>
          <w:snapToGrid w:val="0"/>
          <w:sz w:val="24"/>
          <w:szCs w:val="24"/>
        </w:rPr>
      </w:pPr>
      <w:r>
        <w:rPr>
          <w:rFonts w:ascii="宋体" w:hAnsi="宋体" w:hint="eastAsia"/>
          <w:sz w:val="24"/>
          <w:szCs w:val="24"/>
        </w:rPr>
        <w:t>（9）</w:t>
      </w:r>
      <w:r>
        <w:rPr>
          <w:rFonts w:ascii="宋体" w:hAnsi="宋体" w:hint="eastAsia"/>
          <w:bCs/>
          <w:snapToGrid w:val="0"/>
          <w:sz w:val="24"/>
          <w:szCs w:val="24"/>
        </w:rPr>
        <w:t>技术文件不符合遴选文件规定合格性标准的；</w:t>
      </w:r>
    </w:p>
    <w:p w:rsidR="00642431" w:rsidRDefault="003C1D67">
      <w:pPr>
        <w:snapToGrid w:val="0"/>
        <w:spacing w:line="360" w:lineRule="auto"/>
        <w:ind w:firstLine="425"/>
        <w:rPr>
          <w:rFonts w:ascii="宋体" w:hAnsi="宋体"/>
          <w:b/>
          <w:sz w:val="24"/>
          <w:szCs w:val="24"/>
        </w:rPr>
      </w:pPr>
      <w:r>
        <w:rPr>
          <w:rFonts w:ascii="宋体" w:hAnsi="宋体" w:cs="宋体" w:hint="eastAsia"/>
          <w:kern w:val="0"/>
          <w:sz w:val="24"/>
          <w:szCs w:val="24"/>
        </w:rPr>
        <w:t>（10）</w:t>
      </w:r>
      <w:r>
        <w:rPr>
          <w:rFonts w:ascii="宋体" w:hAnsi="宋体" w:hint="eastAsia"/>
          <w:snapToGrid w:val="0"/>
          <w:sz w:val="24"/>
          <w:szCs w:val="24"/>
        </w:rPr>
        <w:t>以他人的名义参选、串通参选、以行贿手段谋取中选或者以其他弄虚作假方式参选的；</w:t>
      </w:r>
      <w:r>
        <w:rPr>
          <w:rFonts w:ascii="宋体" w:hAnsi="宋体" w:hint="eastAsia"/>
          <w:b/>
          <w:sz w:val="24"/>
          <w:szCs w:val="24"/>
        </w:rPr>
        <w:t xml:space="preserve"> </w:t>
      </w:r>
    </w:p>
    <w:p w:rsidR="00642431" w:rsidRDefault="003C1D67">
      <w:pPr>
        <w:snapToGrid w:val="0"/>
        <w:spacing w:line="360" w:lineRule="auto"/>
        <w:ind w:firstLine="425"/>
        <w:rPr>
          <w:rFonts w:ascii="宋体" w:hAnsi="宋体"/>
          <w:snapToGrid w:val="0"/>
          <w:sz w:val="24"/>
          <w:szCs w:val="24"/>
        </w:rPr>
      </w:pPr>
      <w:r>
        <w:rPr>
          <w:rFonts w:ascii="宋体" w:hAnsi="宋体" w:hint="eastAsia"/>
          <w:bCs/>
          <w:sz w:val="24"/>
          <w:szCs w:val="24"/>
        </w:rPr>
        <w:t>（11）</w:t>
      </w:r>
      <w:r>
        <w:rPr>
          <w:rFonts w:ascii="宋体" w:hAnsi="宋体" w:hint="eastAsia"/>
          <w:snapToGrid w:val="0"/>
          <w:sz w:val="24"/>
          <w:szCs w:val="24"/>
        </w:rPr>
        <w:t>参选文件附有发布人不能接受的条件；</w:t>
      </w:r>
    </w:p>
    <w:p w:rsidR="00642431" w:rsidRDefault="003C1D67">
      <w:pPr>
        <w:snapToGrid w:val="0"/>
        <w:spacing w:line="360" w:lineRule="auto"/>
        <w:ind w:firstLine="425"/>
        <w:rPr>
          <w:rFonts w:ascii="宋体" w:hAnsi="宋体"/>
          <w:color w:val="000000"/>
          <w:sz w:val="24"/>
          <w:szCs w:val="24"/>
        </w:rPr>
      </w:pPr>
      <w:r>
        <w:rPr>
          <w:rFonts w:ascii="宋体" w:hAnsi="宋体" w:hint="eastAsia"/>
          <w:bCs/>
          <w:sz w:val="24"/>
          <w:szCs w:val="24"/>
        </w:rPr>
        <w:t>（12）</w:t>
      </w:r>
      <w:r>
        <w:rPr>
          <w:rFonts w:ascii="宋体" w:hAnsi="宋体" w:hint="eastAsia"/>
          <w:bCs/>
          <w:snapToGrid w:val="0"/>
          <w:sz w:val="24"/>
          <w:szCs w:val="24"/>
        </w:rPr>
        <w:t>不符合遴选文件中规定的其他实质性要求的</w:t>
      </w:r>
      <w:r>
        <w:rPr>
          <w:rFonts w:ascii="宋体" w:hAnsi="宋体" w:hint="eastAsia"/>
          <w:color w:val="000000"/>
          <w:sz w:val="24"/>
          <w:szCs w:val="24"/>
        </w:rPr>
        <w:t>。</w:t>
      </w:r>
    </w:p>
    <w:p w:rsidR="00642431" w:rsidRDefault="003C1D67">
      <w:pPr>
        <w:snapToGrid w:val="0"/>
        <w:spacing w:line="360" w:lineRule="auto"/>
        <w:ind w:firstLine="425"/>
        <w:rPr>
          <w:rFonts w:ascii="宋体" w:hAnsi="宋体"/>
          <w:color w:val="000000"/>
          <w:sz w:val="24"/>
          <w:szCs w:val="24"/>
        </w:rPr>
      </w:pPr>
      <w:r>
        <w:rPr>
          <w:rFonts w:ascii="宋体" w:hAnsi="宋体" w:hint="eastAsia"/>
          <w:sz w:val="24"/>
          <w:szCs w:val="24"/>
        </w:rPr>
        <w:t>1.3</w:t>
      </w:r>
      <w:r>
        <w:rPr>
          <w:rFonts w:ascii="宋体" w:hAnsi="宋体" w:hint="eastAsia"/>
          <w:color w:val="000000"/>
          <w:sz w:val="24"/>
          <w:szCs w:val="24"/>
        </w:rPr>
        <w:t>评选委员会由医院根据其相关规定组成，可邀请有关专家参加。</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1.4评选原则及方法</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1.4.1 遵循公平、公正、科学、择优的原则进行评定</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1.4.2 遴选文件是评标的重要依据。参选文件须满足遴选文件的各项要求：包括但不仅限于参选文件的有效性、完整性、与遴选文件的一致性。</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1.4.3对所有参选人的评选、评估，都采用相同的程序和标准。</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1.4.4评选办法由评选委员会以综合得分由高到低分别推选第一中选候选人。</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1.6错误的修正：发布人将对确定为实质上符合遴选文件要求的参选文件进行校核，看其是否有计算上或累计上的错误，修正错误的原则如下：</w:t>
      </w:r>
    </w:p>
    <w:p w:rsidR="00642431" w:rsidRDefault="003C1D67">
      <w:pPr>
        <w:numPr>
          <w:ilvl w:val="0"/>
          <w:numId w:val="2"/>
        </w:numPr>
        <w:snapToGrid w:val="0"/>
        <w:spacing w:line="360" w:lineRule="auto"/>
        <w:ind w:firstLine="425"/>
        <w:rPr>
          <w:rFonts w:ascii="宋体" w:hAnsi="宋体"/>
          <w:sz w:val="24"/>
          <w:szCs w:val="24"/>
        </w:rPr>
      </w:pPr>
      <w:r>
        <w:rPr>
          <w:rFonts w:ascii="宋体" w:hAnsi="宋体" w:hint="eastAsia"/>
          <w:sz w:val="24"/>
          <w:szCs w:val="24"/>
        </w:rPr>
        <w:t>参选报价以参选函为准，如果用数字表示的金额与用大写表示金额不一致时，以大写金额为准；</w:t>
      </w:r>
    </w:p>
    <w:p w:rsidR="00642431" w:rsidRDefault="003C1D67">
      <w:pPr>
        <w:numPr>
          <w:ilvl w:val="0"/>
          <w:numId w:val="2"/>
        </w:numPr>
        <w:snapToGrid w:val="0"/>
        <w:spacing w:line="360" w:lineRule="auto"/>
        <w:ind w:firstLine="425"/>
        <w:rPr>
          <w:rFonts w:ascii="宋体" w:hAnsi="宋体"/>
          <w:sz w:val="24"/>
          <w:szCs w:val="24"/>
        </w:rPr>
      </w:pPr>
      <w:r>
        <w:rPr>
          <w:rFonts w:ascii="宋体" w:hAnsi="宋体" w:hint="eastAsia"/>
          <w:sz w:val="24"/>
          <w:szCs w:val="24"/>
        </w:rPr>
        <w:t>当各细目的合价累计不等于总价时，以合价为准，修正总价；若合价有明显的小数点错位，应以总价为准，并修改合价；</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1.7在参选文件按上述方法调整其报价后，并取得参选人的同意，调整后的</w:t>
      </w:r>
      <w:r>
        <w:rPr>
          <w:rFonts w:ascii="宋体" w:hAnsi="宋体" w:hint="eastAsia"/>
          <w:sz w:val="24"/>
          <w:szCs w:val="24"/>
        </w:rPr>
        <w:lastRenderedPageBreak/>
        <w:t>报价对参选人有约束作用。如果参选人不接受修正后的报价，则其参选将被拒绝。</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1.8中选条件：能够最大限度地满足遴选文件中规定的各项评价标准，且能履行合同者。</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1.9评选委员会经评审，认为所有参选都不符合遴选文件要求的或者因有效参选不足三个，使得参选明显缺乏竞争的，评选委员会可以否决全部参选。</w:t>
      </w:r>
    </w:p>
    <w:p w:rsidR="00642431" w:rsidRDefault="003C1D67">
      <w:pPr>
        <w:snapToGrid w:val="0"/>
        <w:spacing w:line="360" w:lineRule="auto"/>
        <w:rPr>
          <w:rFonts w:ascii="宋体" w:hAnsi="宋体"/>
          <w:b/>
          <w:sz w:val="24"/>
          <w:szCs w:val="24"/>
        </w:rPr>
      </w:pPr>
      <w:r>
        <w:rPr>
          <w:rFonts w:ascii="宋体" w:hAnsi="宋体" w:hint="eastAsia"/>
          <w:b/>
          <w:sz w:val="24"/>
          <w:szCs w:val="24"/>
        </w:rPr>
        <w:t>六、授予合同</w:t>
      </w:r>
    </w:p>
    <w:p w:rsidR="00642431" w:rsidRDefault="003C1D67">
      <w:pPr>
        <w:snapToGrid w:val="0"/>
        <w:spacing w:line="360" w:lineRule="auto"/>
        <w:ind w:firstLine="425"/>
        <w:rPr>
          <w:rFonts w:ascii="宋体" w:hAnsi="宋体"/>
          <w:b/>
          <w:sz w:val="24"/>
          <w:szCs w:val="24"/>
        </w:rPr>
      </w:pPr>
      <w:r>
        <w:rPr>
          <w:rFonts w:ascii="宋体" w:hAnsi="宋体" w:hint="eastAsia"/>
          <w:b/>
          <w:sz w:val="24"/>
          <w:szCs w:val="24"/>
        </w:rPr>
        <w:t>1、合同授予的标准</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1.1发布人根据评选报告和推荐的中选候选人，将合同授予具有有效实施本合同能力的中选候选人。</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1.2发布人应当确定排名第一中选候选人为中选人，排名第一的中选候选人放弃中选、因不可抗力提出不能履行合同，发布人可以确定排名第二的中选候选人为中选人。</w:t>
      </w:r>
    </w:p>
    <w:p w:rsidR="00642431" w:rsidRDefault="003C1D67">
      <w:pPr>
        <w:numPr>
          <w:ilvl w:val="0"/>
          <w:numId w:val="3"/>
        </w:numPr>
        <w:snapToGrid w:val="0"/>
        <w:spacing w:line="360" w:lineRule="auto"/>
        <w:ind w:firstLine="425"/>
        <w:rPr>
          <w:rFonts w:ascii="宋体" w:hAnsi="宋体"/>
          <w:b/>
          <w:sz w:val="24"/>
          <w:szCs w:val="24"/>
        </w:rPr>
      </w:pPr>
      <w:r>
        <w:rPr>
          <w:rFonts w:ascii="宋体" w:hAnsi="宋体" w:hint="eastAsia"/>
          <w:b/>
          <w:sz w:val="24"/>
          <w:szCs w:val="24"/>
        </w:rPr>
        <w:t>发布人接受和拒绝参选的权利</w:t>
      </w:r>
      <w:r>
        <w:rPr>
          <w:rFonts w:ascii="宋体" w:hAnsi="宋体" w:hint="eastAsia"/>
          <w:b/>
          <w:sz w:val="24"/>
          <w:szCs w:val="24"/>
        </w:rPr>
        <w:tab/>
      </w:r>
    </w:p>
    <w:p w:rsidR="00642431" w:rsidRDefault="003C1D67">
      <w:pPr>
        <w:snapToGrid w:val="0"/>
        <w:spacing w:line="360" w:lineRule="auto"/>
        <w:ind w:firstLine="425"/>
        <w:rPr>
          <w:rFonts w:hAnsi="宋体"/>
          <w:sz w:val="24"/>
          <w:szCs w:val="24"/>
        </w:rPr>
      </w:pPr>
      <w:r>
        <w:rPr>
          <w:rFonts w:hAnsi="宋体" w:hint="eastAsia"/>
          <w:sz w:val="24"/>
          <w:szCs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rsidR="00642431" w:rsidRDefault="003C1D67">
      <w:pPr>
        <w:numPr>
          <w:ilvl w:val="0"/>
          <w:numId w:val="3"/>
        </w:numPr>
        <w:snapToGrid w:val="0"/>
        <w:spacing w:line="360" w:lineRule="auto"/>
        <w:ind w:firstLine="425"/>
        <w:rPr>
          <w:rFonts w:ascii="宋体" w:hAnsi="宋体"/>
          <w:b/>
          <w:sz w:val="24"/>
          <w:szCs w:val="24"/>
        </w:rPr>
      </w:pPr>
      <w:r>
        <w:rPr>
          <w:rFonts w:ascii="宋体" w:hAnsi="宋体" w:hint="eastAsia"/>
          <w:b/>
          <w:sz w:val="24"/>
          <w:szCs w:val="24"/>
        </w:rPr>
        <w:t>合同要求</w:t>
      </w:r>
    </w:p>
    <w:p w:rsidR="00642431" w:rsidRDefault="003C1D67">
      <w:pPr>
        <w:snapToGrid w:val="0"/>
        <w:spacing w:line="360" w:lineRule="auto"/>
        <w:ind w:left="425"/>
        <w:rPr>
          <w:rFonts w:ascii="宋体" w:hAnsi="宋体"/>
          <w:b/>
          <w:color w:val="000000"/>
          <w:sz w:val="24"/>
          <w:szCs w:val="24"/>
        </w:rPr>
      </w:pPr>
      <w:r>
        <w:rPr>
          <w:rFonts w:ascii="宋体" w:hAnsi="宋体" w:hint="eastAsia"/>
          <w:color w:val="000000"/>
          <w:sz w:val="24"/>
          <w:szCs w:val="24"/>
        </w:rPr>
        <w:t>3.1、</w:t>
      </w:r>
      <w:r>
        <w:rPr>
          <w:rFonts w:ascii="宋体" w:hAnsi="宋体" w:hint="eastAsia"/>
          <w:b/>
          <w:color w:val="000000"/>
          <w:sz w:val="24"/>
          <w:szCs w:val="24"/>
        </w:rPr>
        <w:t>价格条款：不得高于参选（遴选）文件价格。</w:t>
      </w:r>
    </w:p>
    <w:p w:rsidR="00642431" w:rsidRDefault="003C1D67">
      <w:pPr>
        <w:snapToGrid w:val="0"/>
        <w:spacing w:line="360" w:lineRule="auto"/>
        <w:ind w:left="425"/>
        <w:rPr>
          <w:rFonts w:ascii="宋体" w:hAnsi="宋体"/>
          <w:color w:val="000000"/>
          <w:sz w:val="24"/>
          <w:szCs w:val="24"/>
        </w:rPr>
      </w:pPr>
      <w:r>
        <w:rPr>
          <w:rFonts w:ascii="宋体" w:hAnsi="宋体" w:hint="eastAsia"/>
          <w:color w:val="000000"/>
          <w:sz w:val="24"/>
          <w:szCs w:val="24"/>
        </w:rPr>
        <w:t>3.2、遴选文件、参选文件均为合同附件，法律效力顺利依次为遴选文件、参选文件、合同、附件。</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3.</w:t>
      </w:r>
      <w:r>
        <w:rPr>
          <w:rFonts w:ascii="宋体" w:hAnsi="宋体"/>
          <w:sz w:val="24"/>
          <w:szCs w:val="24"/>
        </w:rPr>
        <w:t>3</w:t>
      </w:r>
      <w:r>
        <w:rPr>
          <w:rFonts w:ascii="宋体" w:hAnsi="宋体" w:hint="eastAsia"/>
          <w:sz w:val="24"/>
          <w:szCs w:val="24"/>
        </w:rPr>
        <w:t>、违约责任</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（1）任何一方违反合同条款的约定，另一方有权中止合同而无须做出任何赔偿。</w:t>
      </w:r>
    </w:p>
    <w:p w:rsidR="00642431" w:rsidRDefault="003C1D67">
      <w:pPr>
        <w:snapToGrid w:val="0"/>
        <w:spacing w:line="360" w:lineRule="auto"/>
        <w:ind w:firstLine="425"/>
        <w:rPr>
          <w:sz w:val="24"/>
          <w:szCs w:val="24"/>
        </w:rPr>
      </w:pPr>
      <w:r>
        <w:rPr>
          <w:rFonts w:ascii="宋体" w:hAnsi="宋体" w:hint="eastAsia"/>
          <w:sz w:val="24"/>
          <w:szCs w:val="24"/>
        </w:rPr>
        <w:t>（2）因中选人的原因造成发布人及</w:t>
      </w:r>
      <w:r>
        <w:rPr>
          <w:rFonts w:hint="eastAsia"/>
          <w:sz w:val="24"/>
          <w:szCs w:val="24"/>
        </w:rPr>
        <w:t>任何第三方人身安全和财产安全受到损害的，参选人除应承担相应的责任并予以赔偿外，</w:t>
      </w:r>
      <w:proofErr w:type="gramStart"/>
      <w:r>
        <w:rPr>
          <w:rFonts w:hint="eastAsia"/>
          <w:sz w:val="24"/>
          <w:szCs w:val="24"/>
        </w:rPr>
        <w:t>当赔偿</w:t>
      </w:r>
      <w:proofErr w:type="gramEnd"/>
      <w:r>
        <w:rPr>
          <w:rFonts w:hint="eastAsia"/>
          <w:sz w:val="24"/>
          <w:szCs w:val="24"/>
        </w:rPr>
        <w:t>金额不足以支付时，发布人有权以应付合同金额先行赔付。</w:t>
      </w:r>
    </w:p>
    <w:p w:rsidR="00642431" w:rsidRDefault="003C1D67">
      <w:pPr>
        <w:snapToGrid w:val="0"/>
        <w:spacing w:line="360" w:lineRule="auto"/>
        <w:ind w:firstLine="425"/>
        <w:jc w:val="left"/>
        <w:textAlignment w:val="baseline"/>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4</w:t>
      </w:r>
      <w:r>
        <w:rPr>
          <w:rFonts w:ascii="宋体" w:hAnsi="宋体" w:hint="eastAsia"/>
          <w:color w:val="000000"/>
          <w:sz w:val="24"/>
          <w:szCs w:val="24"/>
        </w:rPr>
        <w:t>、付款方式</w:t>
      </w:r>
    </w:p>
    <w:p w:rsidR="00642431" w:rsidRDefault="003C1D67">
      <w:pPr>
        <w:snapToGrid w:val="0"/>
        <w:spacing w:line="360" w:lineRule="auto"/>
        <w:ind w:firstLine="425"/>
        <w:jc w:val="left"/>
        <w:textAlignment w:val="baseline"/>
        <w:rPr>
          <w:rFonts w:ascii="宋体" w:hAnsi="宋体"/>
          <w:sz w:val="24"/>
          <w:szCs w:val="24"/>
        </w:rPr>
      </w:pPr>
      <w:r>
        <w:rPr>
          <w:rFonts w:ascii="宋体" w:hAnsi="宋体" w:hint="eastAsia"/>
          <w:sz w:val="24"/>
          <w:szCs w:val="24"/>
        </w:rPr>
        <w:t>按定单批次验收付款：定单批次货物在验收合格后，根据参选方按照货物开据的发票，在单价及总价、实物规格及数量、送货单据单项及全部一致的情况下，向参选方的开户银行账户汇款，</w:t>
      </w:r>
      <w:proofErr w:type="gramStart"/>
      <w:r>
        <w:rPr>
          <w:rFonts w:ascii="宋体" w:hAnsi="宋体" w:hint="eastAsia"/>
          <w:sz w:val="24"/>
          <w:szCs w:val="24"/>
        </w:rPr>
        <w:t>账期为</w:t>
      </w:r>
      <w:proofErr w:type="gramEnd"/>
      <w:r>
        <w:rPr>
          <w:rFonts w:ascii="宋体" w:hAnsi="宋体" w:hint="eastAsia"/>
          <w:b/>
          <w:color w:val="000000"/>
          <w:sz w:val="24"/>
          <w:szCs w:val="24"/>
        </w:rPr>
        <w:t>90</w:t>
      </w:r>
      <w:r>
        <w:rPr>
          <w:rFonts w:ascii="宋体" w:hAnsi="宋体" w:hint="eastAsia"/>
          <w:sz w:val="24"/>
          <w:szCs w:val="24"/>
        </w:rPr>
        <w:t>天。参选方的发票开具单位、</w:t>
      </w:r>
      <w:r>
        <w:rPr>
          <w:rFonts w:ascii="宋体" w:hAnsi="宋体" w:hint="eastAsia"/>
          <w:sz w:val="24"/>
          <w:szCs w:val="24"/>
        </w:rPr>
        <w:lastRenderedPageBreak/>
        <w:t>开户银行账号必须与参选单位、合同签署单位应一致，且与“参选人一般信息”表格中“开户银行及账号”一栏相符。发票上应同时写清开户银行帐号并加盖</w:t>
      </w:r>
      <w:r>
        <w:rPr>
          <w:rFonts w:ascii="宋体" w:hAnsi="宋体" w:hint="eastAsia"/>
          <w:color w:val="000000"/>
          <w:sz w:val="24"/>
          <w:szCs w:val="24"/>
        </w:rPr>
        <w:t>发票专用章</w:t>
      </w:r>
      <w:r>
        <w:rPr>
          <w:rFonts w:ascii="宋体" w:hAnsi="宋体" w:hint="eastAsia"/>
          <w:sz w:val="24"/>
          <w:szCs w:val="24"/>
        </w:rPr>
        <w:t>。</w:t>
      </w:r>
    </w:p>
    <w:p w:rsidR="00642431" w:rsidRDefault="003C1D67">
      <w:pPr>
        <w:snapToGrid w:val="0"/>
        <w:spacing w:line="360" w:lineRule="auto"/>
        <w:ind w:firstLine="425"/>
        <w:jc w:val="left"/>
        <w:textAlignment w:val="baseline"/>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5</w:t>
      </w:r>
      <w:r>
        <w:rPr>
          <w:rFonts w:ascii="宋体" w:hAnsi="宋体" w:hint="eastAsia"/>
          <w:color w:val="000000"/>
          <w:sz w:val="24"/>
          <w:szCs w:val="24"/>
        </w:rPr>
        <w:t xml:space="preserve"> </w:t>
      </w:r>
      <w:r>
        <w:rPr>
          <w:rFonts w:ascii="宋体" w:hAnsi="宋体" w:hint="eastAsia"/>
          <w:color w:val="000000"/>
          <w:spacing w:val="-4"/>
          <w:sz w:val="24"/>
          <w:szCs w:val="24"/>
        </w:rPr>
        <w:t>交付期：</w:t>
      </w:r>
      <w:r>
        <w:rPr>
          <w:rFonts w:ascii="宋体" w:hAnsi="宋体" w:hint="eastAsia"/>
          <w:color w:val="000000"/>
          <w:sz w:val="24"/>
          <w:szCs w:val="24"/>
        </w:rPr>
        <w:t>参选方应在接到发布方的批次定单或电话订货后的</w:t>
      </w:r>
      <w:r>
        <w:rPr>
          <w:rFonts w:ascii="宋体" w:hAnsi="宋体" w:hint="eastAsia"/>
          <w:b/>
          <w:color w:val="000000"/>
          <w:sz w:val="24"/>
          <w:szCs w:val="24"/>
        </w:rPr>
        <w:t>30</w:t>
      </w:r>
      <w:r>
        <w:rPr>
          <w:rFonts w:ascii="宋体" w:hAnsi="宋体" w:hint="eastAsia"/>
          <w:color w:val="000000"/>
          <w:sz w:val="24"/>
          <w:szCs w:val="24"/>
        </w:rPr>
        <w:t>个自然日内送达指定地点。</w:t>
      </w:r>
    </w:p>
    <w:p w:rsidR="00642431" w:rsidRDefault="003C1D67">
      <w:pPr>
        <w:snapToGrid w:val="0"/>
        <w:spacing w:line="360" w:lineRule="auto"/>
        <w:ind w:firstLine="425"/>
        <w:jc w:val="left"/>
        <w:textAlignment w:val="baseline"/>
        <w:rPr>
          <w:rFonts w:ascii="宋体" w:hAnsi="宋体"/>
          <w:color w:val="000000"/>
          <w:spacing w:val="-4"/>
          <w:sz w:val="24"/>
          <w:szCs w:val="24"/>
        </w:rPr>
      </w:pPr>
      <w:r>
        <w:rPr>
          <w:rFonts w:ascii="宋体" w:hAnsi="宋体" w:hint="eastAsia"/>
          <w:color w:val="000000"/>
          <w:spacing w:val="-4"/>
          <w:sz w:val="24"/>
          <w:szCs w:val="24"/>
        </w:rPr>
        <w:t>3.</w:t>
      </w:r>
      <w:r>
        <w:rPr>
          <w:rFonts w:ascii="宋体" w:hAnsi="宋体"/>
          <w:color w:val="000000"/>
          <w:spacing w:val="-4"/>
          <w:sz w:val="24"/>
          <w:szCs w:val="24"/>
        </w:rPr>
        <w:t>6</w:t>
      </w:r>
      <w:r>
        <w:rPr>
          <w:rFonts w:ascii="宋体" w:hAnsi="宋体" w:hint="eastAsia"/>
          <w:color w:val="000000"/>
          <w:spacing w:val="-4"/>
          <w:sz w:val="24"/>
          <w:szCs w:val="24"/>
        </w:rPr>
        <w:t xml:space="preserve">  售后服务要求</w:t>
      </w:r>
    </w:p>
    <w:p w:rsidR="00642431" w:rsidRDefault="003C1D67">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3.</w:t>
      </w:r>
      <w:r>
        <w:rPr>
          <w:rFonts w:hAnsi="宋体"/>
          <w:color w:val="000000"/>
          <w:sz w:val="24"/>
          <w:szCs w:val="24"/>
        </w:rPr>
        <w:t>6</w:t>
      </w:r>
      <w:r>
        <w:rPr>
          <w:rFonts w:hAnsi="宋体" w:hint="eastAsia"/>
          <w:color w:val="000000"/>
          <w:sz w:val="24"/>
          <w:szCs w:val="24"/>
        </w:rPr>
        <w:t>.</w:t>
      </w:r>
      <w:r>
        <w:rPr>
          <w:rFonts w:hAnsi="宋体"/>
          <w:color w:val="000000"/>
          <w:sz w:val="24"/>
          <w:szCs w:val="24"/>
        </w:rPr>
        <w:t>1</w:t>
      </w:r>
      <w:r>
        <w:rPr>
          <w:rFonts w:hAnsi="宋体" w:hint="eastAsia"/>
          <w:color w:val="000000"/>
          <w:sz w:val="24"/>
          <w:szCs w:val="24"/>
        </w:rPr>
        <w:t>中选人售后服务响应时间为</w:t>
      </w:r>
      <w:r>
        <w:rPr>
          <w:rFonts w:hAnsi="宋体" w:hint="eastAsia"/>
          <w:color w:val="000000"/>
          <w:sz w:val="24"/>
          <w:szCs w:val="24"/>
        </w:rPr>
        <w:t>:</w:t>
      </w:r>
      <w:r>
        <w:rPr>
          <w:rFonts w:hAnsi="宋体" w:hint="eastAsia"/>
          <w:color w:val="000000"/>
          <w:sz w:val="24"/>
          <w:szCs w:val="24"/>
        </w:rPr>
        <w:t>接到电话紧急需求</w:t>
      </w:r>
      <w:r>
        <w:rPr>
          <w:rFonts w:hAnsi="宋体" w:hint="eastAsia"/>
          <w:color w:val="000000"/>
          <w:sz w:val="24"/>
          <w:szCs w:val="24"/>
        </w:rPr>
        <w:t>2</w:t>
      </w:r>
      <w:r>
        <w:rPr>
          <w:rFonts w:hAnsi="宋体" w:hint="eastAsia"/>
          <w:color w:val="000000"/>
          <w:sz w:val="24"/>
          <w:szCs w:val="24"/>
        </w:rPr>
        <w:t>小时内、一般需求</w:t>
      </w:r>
      <w:r>
        <w:rPr>
          <w:rFonts w:hAnsi="宋体" w:hint="eastAsia"/>
          <w:color w:val="000000"/>
          <w:sz w:val="24"/>
          <w:szCs w:val="24"/>
        </w:rPr>
        <w:t>24</w:t>
      </w:r>
      <w:r>
        <w:rPr>
          <w:rFonts w:hAnsi="宋体" w:hint="eastAsia"/>
          <w:color w:val="000000"/>
          <w:sz w:val="24"/>
          <w:szCs w:val="24"/>
        </w:rPr>
        <w:t>小时内到现场处理。</w:t>
      </w:r>
    </w:p>
    <w:p w:rsidR="00642431" w:rsidRDefault="003C1D67">
      <w:pPr>
        <w:pStyle w:val="a1"/>
        <w:numPr>
          <w:ilvl w:val="0"/>
          <w:numId w:val="3"/>
        </w:numPr>
        <w:ind w:firstLineChars="0"/>
        <w:jc w:val="left"/>
        <w:rPr>
          <w:rFonts w:ascii="宋体" w:hAnsi="宋体"/>
          <w:b/>
          <w:sz w:val="24"/>
          <w:szCs w:val="24"/>
        </w:rPr>
      </w:pPr>
      <w:r>
        <w:rPr>
          <w:rFonts w:hint="eastAsia"/>
          <w:b/>
          <w:sz w:val="24"/>
          <w:szCs w:val="24"/>
        </w:rPr>
        <w:t>合同书的签署</w:t>
      </w:r>
      <w:r>
        <w:rPr>
          <w:rFonts w:ascii="宋体" w:hAnsi="宋体" w:hint="eastAsia"/>
          <w:b/>
          <w:sz w:val="24"/>
          <w:szCs w:val="24"/>
        </w:rPr>
        <w:t xml:space="preserve"> </w:t>
      </w:r>
    </w:p>
    <w:p w:rsidR="00642431" w:rsidRDefault="003C1D67">
      <w:pPr>
        <w:snapToGrid w:val="0"/>
        <w:spacing w:line="360" w:lineRule="auto"/>
        <w:ind w:firstLine="425"/>
        <w:jc w:val="left"/>
        <w:textAlignment w:val="baseline"/>
        <w:rPr>
          <w:rFonts w:hAnsi="宋体"/>
          <w:color w:val="000000"/>
          <w:sz w:val="24"/>
          <w:szCs w:val="24"/>
        </w:rPr>
      </w:pPr>
      <w:r>
        <w:rPr>
          <w:rFonts w:hAnsi="宋体" w:hint="eastAsia"/>
          <w:color w:val="000000"/>
          <w:sz w:val="24"/>
          <w:szCs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642431" w:rsidRDefault="003C1D67">
      <w:pPr>
        <w:pStyle w:val="a1"/>
        <w:numPr>
          <w:ilvl w:val="0"/>
          <w:numId w:val="3"/>
        </w:numPr>
        <w:ind w:firstLineChars="0"/>
        <w:jc w:val="left"/>
        <w:rPr>
          <w:b/>
          <w:sz w:val="24"/>
          <w:szCs w:val="24"/>
        </w:rPr>
      </w:pPr>
      <w:r>
        <w:rPr>
          <w:rFonts w:hint="eastAsia"/>
          <w:b/>
          <w:sz w:val="24"/>
          <w:szCs w:val="24"/>
        </w:rPr>
        <w:t>取消中选资格条件</w:t>
      </w:r>
    </w:p>
    <w:p w:rsidR="00642431" w:rsidRPr="0098256C" w:rsidRDefault="003C1D67" w:rsidP="0098256C">
      <w:pPr>
        <w:snapToGrid w:val="0"/>
        <w:spacing w:line="360" w:lineRule="auto"/>
        <w:ind w:firstLine="425"/>
        <w:jc w:val="left"/>
        <w:textAlignment w:val="baseline"/>
        <w:rPr>
          <w:rFonts w:ascii="宋体" w:hAnsi="宋体"/>
          <w:sz w:val="24"/>
          <w:szCs w:val="24"/>
        </w:rPr>
      </w:pPr>
      <w:r w:rsidRPr="0098256C">
        <w:rPr>
          <w:rFonts w:ascii="宋体" w:hAnsi="宋体" w:hint="eastAsia"/>
          <w:sz w:val="24"/>
          <w:szCs w:val="24"/>
        </w:rPr>
        <w:t>5.1参选人如发生以下情况之一的将被取消中选资格：</w:t>
      </w:r>
    </w:p>
    <w:p w:rsidR="00642431" w:rsidRPr="0098256C" w:rsidRDefault="003C1D67" w:rsidP="0098256C">
      <w:pPr>
        <w:snapToGrid w:val="0"/>
        <w:spacing w:line="360" w:lineRule="auto"/>
        <w:ind w:firstLine="425"/>
        <w:jc w:val="left"/>
        <w:textAlignment w:val="baseline"/>
        <w:rPr>
          <w:rFonts w:ascii="宋体" w:hAnsi="宋体"/>
          <w:sz w:val="24"/>
          <w:szCs w:val="24"/>
        </w:rPr>
      </w:pPr>
      <w:r w:rsidRPr="0098256C">
        <w:rPr>
          <w:rFonts w:ascii="宋体" w:hAnsi="宋体" w:hint="eastAsia"/>
          <w:sz w:val="24"/>
          <w:szCs w:val="24"/>
        </w:rPr>
        <w:t>（1）中选人在与发布人签订合同时另行加入不合理或未经发布人书面同意的条件；</w:t>
      </w:r>
    </w:p>
    <w:p w:rsidR="00642431" w:rsidRPr="0098256C" w:rsidRDefault="003C1D67" w:rsidP="0098256C">
      <w:pPr>
        <w:snapToGrid w:val="0"/>
        <w:spacing w:line="360" w:lineRule="auto"/>
        <w:ind w:firstLine="425"/>
        <w:jc w:val="left"/>
        <w:textAlignment w:val="baseline"/>
        <w:rPr>
          <w:rFonts w:ascii="宋体" w:hAnsi="宋体"/>
          <w:sz w:val="24"/>
          <w:szCs w:val="24"/>
        </w:rPr>
      </w:pPr>
      <w:r w:rsidRPr="0098256C">
        <w:rPr>
          <w:rFonts w:ascii="宋体" w:hAnsi="宋体" w:hint="eastAsia"/>
          <w:sz w:val="24"/>
          <w:szCs w:val="24"/>
        </w:rPr>
        <w:t>（2）中选人不履行参选文件所作的承诺；</w:t>
      </w:r>
    </w:p>
    <w:p w:rsidR="00642431" w:rsidRPr="0098256C" w:rsidRDefault="003C1D67" w:rsidP="0098256C">
      <w:pPr>
        <w:snapToGrid w:val="0"/>
        <w:spacing w:line="360" w:lineRule="auto"/>
        <w:ind w:firstLine="425"/>
        <w:jc w:val="left"/>
        <w:textAlignment w:val="baseline"/>
        <w:rPr>
          <w:rFonts w:ascii="宋体" w:hAnsi="宋体"/>
          <w:sz w:val="24"/>
          <w:szCs w:val="24"/>
        </w:rPr>
      </w:pPr>
      <w:r w:rsidRPr="0098256C">
        <w:rPr>
          <w:rFonts w:ascii="宋体" w:hAnsi="宋体" w:hint="eastAsia"/>
          <w:sz w:val="24"/>
          <w:szCs w:val="24"/>
        </w:rPr>
        <w:t>（3）中选人有违法行为；</w:t>
      </w:r>
    </w:p>
    <w:p w:rsidR="00642431" w:rsidRDefault="003C1D67" w:rsidP="0098256C">
      <w:pPr>
        <w:snapToGrid w:val="0"/>
        <w:spacing w:line="360" w:lineRule="auto"/>
        <w:ind w:firstLine="425"/>
        <w:jc w:val="left"/>
        <w:textAlignment w:val="baseline"/>
      </w:pPr>
      <w:r w:rsidRPr="0098256C">
        <w:rPr>
          <w:rFonts w:ascii="宋体" w:hAnsi="宋体" w:hint="eastAsia"/>
          <w:sz w:val="24"/>
          <w:szCs w:val="24"/>
        </w:rPr>
        <w:t>5.2若发生中选人被取消中选资格的，则由发布人依照评委会推荐的中选候选人依序递</w:t>
      </w:r>
      <w:r>
        <w:rPr>
          <w:rFonts w:hint="eastAsia"/>
        </w:rPr>
        <w:t>补确定中选人。</w:t>
      </w:r>
    </w:p>
    <w:p w:rsidR="00642431" w:rsidRDefault="003C1D67">
      <w:pPr>
        <w:pStyle w:val="a1"/>
        <w:numPr>
          <w:ilvl w:val="0"/>
          <w:numId w:val="3"/>
        </w:numPr>
        <w:ind w:firstLineChars="0"/>
        <w:jc w:val="left"/>
        <w:rPr>
          <w:b/>
          <w:sz w:val="24"/>
          <w:szCs w:val="24"/>
        </w:rPr>
      </w:pPr>
      <w:r>
        <w:rPr>
          <w:rFonts w:hint="eastAsia"/>
          <w:b/>
          <w:sz w:val="24"/>
          <w:szCs w:val="24"/>
        </w:rPr>
        <w:t>其他</w:t>
      </w:r>
    </w:p>
    <w:p w:rsidR="00642431" w:rsidRPr="0098256C" w:rsidRDefault="003C1D67" w:rsidP="0098256C">
      <w:pPr>
        <w:snapToGrid w:val="0"/>
        <w:spacing w:line="360" w:lineRule="auto"/>
        <w:ind w:firstLine="425"/>
        <w:jc w:val="left"/>
        <w:textAlignment w:val="baseline"/>
        <w:rPr>
          <w:rFonts w:ascii="宋体" w:hAnsi="宋体"/>
          <w:sz w:val="24"/>
          <w:szCs w:val="24"/>
        </w:rPr>
      </w:pPr>
      <w:r w:rsidRPr="0098256C">
        <w:rPr>
          <w:rFonts w:ascii="宋体" w:hAnsi="宋体" w:hint="eastAsia"/>
          <w:sz w:val="24"/>
          <w:szCs w:val="24"/>
        </w:rPr>
        <w:t>本遴选文件未尽事宜，按参选国家及地方的相关规范执行。</w:t>
      </w:r>
    </w:p>
    <w:p w:rsidR="00642431" w:rsidRDefault="00642431">
      <w:pPr>
        <w:pStyle w:val="a1"/>
        <w:ind w:firstLine="361"/>
        <w:jc w:val="left"/>
        <w:rPr>
          <w:b/>
          <w:sz w:val="24"/>
          <w:szCs w:val="24"/>
        </w:rPr>
      </w:pPr>
    </w:p>
    <w:p w:rsidR="00642431" w:rsidRDefault="00642431">
      <w:pPr>
        <w:pStyle w:val="a1"/>
      </w:pPr>
    </w:p>
    <w:p w:rsidR="00642431" w:rsidRDefault="00642431">
      <w:pPr>
        <w:pStyle w:val="a1"/>
      </w:pPr>
    </w:p>
    <w:p w:rsidR="00642431" w:rsidRDefault="00642431">
      <w:pPr>
        <w:pStyle w:val="a1"/>
      </w:pPr>
    </w:p>
    <w:p w:rsidR="00642431" w:rsidRDefault="00642431">
      <w:pPr>
        <w:pStyle w:val="a1"/>
      </w:pPr>
    </w:p>
    <w:p w:rsidR="00642431" w:rsidRDefault="00642431">
      <w:pPr>
        <w:pStyle w:val="a1"/>
      </w:pPr>
    </w:p>
    <w:p w:rsidR="00642431" w:rsidRDefault="00642431">
      <w:pPr>
        <w:pStyle w:val="a1"/>
      </w:pPr>
    </w:p>
    <w:p w:rsidR="00642431" w:rsidRDefault="00642431">
      <w:pPr>
        <w:pStyle w:val="a1"/>
      </w:pPr>
    </w:p>
    <w:p w:rsidR="00642431" w:rsidRDefault="00642431">
      <w:pPr>
        <w:pStyle w:val="a1"/>
        <w:ind w:firstLineChars="0" w:firstLine="0"/>
        <w:jc w:val="both"/>
        <w:sectPr w:rsidR="00642431">
          <w:headerReference w:type="default" r:id="rId13"/>
          <w:footerReference w:type="default" r:id="rId14"/>
          <w:type w:val="oddPage"/>
          <w:pgSz w:w="11907" w:h="16840"/>
          <w:pgMar w:top="1440" w:right="1797" w:bottom="1440" w:left="1797" w:header="851" w:footer="992" w:gutter="0"/>
          <w:pgNumType w:start="1"/>
          <w:cols w:space="720"/>
          <w:docGrid w:type="lines" w:linePitch="312"/>
        </w:sectPr>
      </w:pPr>
    </w:p>
    <w:p w:rsidR="00642431" w:rsidRDefault="00426EAA">
      <w:pPr>
        <w:pStyle w:val="a1"/>
        <w:ind w:firstLineChars="0" w:firstLine="0"/>
        <w:jc w:val="both"/>
      </w:pPr>
      <w:r>
        <w:rPr>
          <w:rFonts w:hint="eastAsia"/>
          <w:b/>
        </w:rPr>
        <w:lastRenderedPageBreak/>
        <w:t>7</w:t>
      </w:r>
      <w:r>
        <w:rPr>
          <w:rFonts w:hint="eastAsia"/>
          <w:b/>
        </w:rPr>
        <w:t>、</w:t>
      </w:r>
      <w:r>
        <w:rPr>
          <w:rFonts w:hint="eastAsia"/>
          <w:b/>
          <w:sz w:val="24"/>
          <w:szCs w:val="24"/>
        </w:rPr>
        <w:t>评议方法</w:t>
      </w:r>
    </w:p>
    <w:p w:rsidR="00642431" w:rsidRDefault="003C1D67">
      <w:pPr>
        <w:tabs>
          <w:tab w:val="left" w:pos="585"/>
        </w:tabs>
      </w:pPr>
      <w:r>
        <w:tab/>
      </w:r>
    </w:p>
    <w:tbl>
      <w:tblPr>
        <w:tblW w:w="5491" w:type="pct"/>
        <w:tblInd w:w="-426" w:type="dxa"/>
        <w:tblLook w:val="04A0" w:firstRow="1" w:lastRow="0" w:firstColumn="1" w:lastColumn="0" w:noHBand="0" w:noVBand="1"/>
      </w:tblPr>
      <w:tblGrid>
        <w:gridCol w:w="710"/>
        <w:gridCol w:w="1276"/>
        <w:gridCol w:w="868"/>
        <w:gridCol w:w="10404"/>
        <w:gridCol w:w="678"/>
        <w:gridCol w:w="727"/>
        <w:gridCol w:w="668"/>
      </w:tblGrid>
      <w:tr w:rsidR="00642431" w:rsidTr="00426EAA">
        <w:trPr>
          <w:trHeight w:val="44"/>
        </w:trPr>
        <w:tc>
          <w:tcPr>
            <w:tcW w:w="5000" w:type="pct"/>
            <w:gridSpan w:val="7"/>
            <w:tcBorders>
              <w:top w:val="nil"/>
              <w:left w:val="nil"/>
              <w:bottom w:val="nil"/>
              <w:right w:val="nil"/>
            </w:tcBorders>
            <w:shd w:val="clear" w:color="auto" w:fill="auto"/>
            <w:noWrap/>
            <w:vAlign w:val="center"/>
          </w:tcPr>
          <w:p w:rsidR="00642431" w:rsidRDefault="003C1D67">
            <w:pPr>
              <w:widowControl/>
              <w:jc w:val="center"/>
              <w:rPr>
                <w:rFonts w:ascii="宋体" w:hAnsi="宋体" w:cs="宋体"/>
                <w:b/>
                <w:bCs/>
                <w:color w:val="000000"/>
                <w:kern w:val="0"/>
                <w:sz w:val="30"/>
                <w:szCs w:val="30"/>
              </w:rPr>
            </w:pPr>
            <w:r>
              <w:rPr>
                <w:rFonts w:ascii="宋体" w:hAnsi="宋体" w:cs="宋体" w:hint="eastAsia"/>
                <w:b/>
                <w:bCs/>
                <w:color w:val="000000"/>
                <w:kern w:val="0"/>
                <w:sz w:val="30"/>
                <w:szCs w:val="30"/>
              </w:rPr>
              <w:t>儿童医院停车场标志标线工程（北京西路）项目投标评分标准</w:t>
            </w:r>
          </w:p>
        </w:tc>
      </w:tr>
      <w:tr w:rsidR="00642431" w:rsidTr="00426EAA">
        <w:trPr>
          <w:trHeight w:val="82"/>
        </w:trPr>
        <w:tc>
          <w:tcPr>
            <w:tcW w:w="931"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b/>
                <w:bCs/>
                <w:kern w:val="0"/>
                <w:sz w:val="18"/>
                <w:szCs w:val="18"/>
              </w:rPr>
            </w:pPr>
            <w:r>
              <w:rPr>
                <w:rFonts w:ascii="宋体" w:hAnsi="宋体" w:cs="宋体" w:hint="eastAsia"/>
                <w:b/>
                <w:bCs/>
                <w:kern w:val="0"/>
                <w:sz w:val="18"/>
                <w:szCs w:val="18"/>
              </w:rPr>
              <w:t>说  明</w:t>
            </w:r>
          </w:p>
        </w:tc>
        <w:tc>
          <w:tcPr>
            <w:tcW w:w="4069" w:type="pct"/>
            <w:gridSpan w:val="4"/>
            <w:tcBorders>
              <w:top w:val="single" w:sz="8" w:space="0" w:color="auto"/>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left"/>
              <w:rPr>
                <w:rFonts w:ascii="宋体" w:hAnsi="宋体" w:cs="宋体"/>
                <w:kern w:val="0"/>
                <w:sz w:val="18"/>
                <w:szCs w:val="18"/>
              </w:rPr>
            </w:pPr>
            <w:r>
              <w:rPr>
                <w:rFonts w:ascii="宋体" w:hAnsi="宋体" w:cs="宋体" w:hint="eastAsia"/>
                <w:kern w:val="0"/>
                <w:sz w:val="18"/>
                <w:szCs w:val="18"/>
              </w:rPr>
              <w:t>遴选采用综合评分法进行评审，根据评标细则，对7项指标进行综合评定，综合得分进行排名，排名第一的为中标候选人，</w:t>
            </w:r>
          </w:p>
        </w:tc>
      </w:tr>
      <w:tr w:rsidR="00642431" w:rsidTr="00426EAA">
        <w:trPr>
          <w:trHeight w:val="154"/>
        </w:trPr>
        <w:tc>
          <w:tcPr>
            <w:tcW w:w="232" w:type="pct"/>
            <w:tcBorders>
              <w:top w:val="nil"/>
              <w:left w:val="single" w:sz="8" w:space="0" w:color="auto"/>
              <w:bottom w:val="single" w:sz="8" w:space="0" w:color="auto"/>
              <w:right w:val="single" w:sz="8" w:space="0" w:color="auto"/>
            </w:tcBorders>
          </w:tcPr>
          <w:p w:rsidR="00642431" w:rsidRDefault="003C1D67">
            <w:pPr>
              <w:adjustRightInd w:val="0"/>
              <w:snapToGrid w:val="0"/>
              <w:spacing w:line="240" w:lineRule="atLeast"/>
              <w:jc w:val="center"/>
              <w:rPr>
                <w:b/>
              </w:rPr>
            </w:pPr>
            <w:r>
              <w:rPr>
                <w:rFonts w:hint="eastAsia"/>
                <w:b/>
              </w:rPr>
              <w:t>序号</w:t>
            </w:r>
          </w:p>
        </w:tc>
        <w:tc>
          <w:tcPr>
            <w:tcW w:w="416" w:type="pct"/>
            <w:tcBorders>
              <w:top w:val="nil"/>
              <w:left w:val="single" w:sz="8" w:space="0" w:color="auto"/>
              <w:bottom w:val="single" w:sz="8" w:space="0" w:color="auto"/>
              <w:right w:val="single" w:sz="8" w:space="0" w:color="auto"/>
            </w:tcBorders>
          </w:tcPr>
          <w:p w:rsidR="00642431" w:rsidRDefault="003C1D67">
            <w:pPr>
              <w:adjustRightInd w:val="0"/>
              <w:snapToGrid w:val="0"/>
              <w:spacing w:line="240" w:lineRule="atLeast"/>
              <w:jc w:val="center"/>
              <w:rPr>
                <w:b/>
              </w:rPr>
            </w:pPr>
            <w:r>
              <w:rPr>
                <w:rFonts w:hint="eastAsia"/>
                <w:b/>
              </w:rPr>
              <w:t>评分内容</w:t>
            </w:r>
          </w:p>
        </w:tc>
        <w:tc>
          <w:tcPr>
            <w:tcW w:w="283" w:type="pct"/>
            <w:tcBorders>
              <w:top w:val="nil"/>
              <w:left w:val="single" w:sz="8" w:space="0" w:color="auto"/>
              <w:bottom w:val="single" w:sz="8" w:space="0" w:color="auto"/>
              <w:right w:val="single" w:sz="8" w:space="0" w:color="auto"/>
            </w:tcBorders>
          </w:tcPr>
          <w:p w:rsidR="00642431" w:rsidRDefault="003C1D67">
            <w:pPr>
              <w:adjustRightInd w:val="0"/>
              <w:snapToGrid w:val="0"/>
              <w:spacing w:line="240" w:lineRule="atLeast"/>
              <w:jc w:val="center"/>
              <w:rPr>
                <w:b/>
              </w:rPr>
            </w:pPr>
            <w:r>
              <w:rPr>
                <w:rFonts w:hint="eastAsia"/>
                <w:b/>
              </w:rPr>
              <w:t>权重</w:t>
            </w:r>
          </w:p>
        </w:tc>
        <w:tc>
          <w:tcPr>
            <w:tcW w:w="3393" w:type="pct"/>
            <w:tcBorders>
              <w:top w:val="nil"/>
              <w:left w:val="single" w:sz="8" w:space="0" w:color="auto"/>
              <w:bottom w:val="single" w:sz="8" w:space="0" w:color="auto"/>
              <w:right w:val="single" w:sz="8" w:space="0" w:color="auto"/>
            </w:tcBorders>
          </w:tcPr>
          <w:p w:rsidR="00642431" w:rsidRDefault="003C1D67">
            <w:pPr>
              <w:adjustRightInd w:val="0"/>
              <w:snapToGrid w:val="0"/>
              <w:spacing w:line="240" w:lineRule="atLeast"/>
              <w:jc w:val="center"/>
              <w:rPr>
                <w:b/>
              </w:rPr>
            </w:pPr>
            <w:r>
              <w:rPr>
                <w:rFonts w:hint="eastAsia"/>
                <w:b/>
              </w:rPr>
              <w:t>评标细则</w:t>
            </w:r>
          </w:p>
        </w:tc>
        <w:tc>
          <w:tcPr>
            <w:tcW w:w="221" w:type="pct"/>
            <w:tcBorders>
              <w:top w:val="nil"/>
              <w:left w:val="single" w:sz="8" w:space="0" w:color="auto"/>
              <w:bottom w:val="single" w:sz="8" w:space="0" w:color="auto"/>
              <w:right w:val="single" w:sz="8" w:space="0" w:color="auto"/>
            </w:tcBorders>
            <w:vAlign w:val="center"/>
          </w:tcPr>
          <w:p w:rsidR="00642431" w:rsidRDefault="00642431">
            <w:pPr>
              <w:widowControl/>
              <w:adjustRightInd w:val="0"/>
              <w:snapToGrid w:val="0"/>
              <w:spacing w:line="240" w:lineRule="atLeast"/>
              <w:jc w:val="left"/>
              <w:rPr>
                <w:rFonts w:ascii="宋体" w:hAnsi="宋体" w:cs="宋体"/>
                <w:b/>
                <w:bCs/>
                <w:kern w:val="0"/>
                <w:sz w:val="18"/>
                <w:szCs w:val="18"/>
              </w:rPr>
            </w:pPr>
          </w:p>
        </w:tc>
        <w:tc>
          <w:tcPr>
            <w:tcW w:w="237" w:type="pct"/>
            <w:tcBorders>
              <w:top w:val="nil"/>
              <w:left w:val="single" w:sz="8" w:space="0" w:color="auto"/>
              <w:bottom w:val="single" w:sz="8" w:space="0" w:color="auto"/>
              <w:right w:val="single" w:sz="8" w:space="0" w:color="auto"/>
            </w:tcBorders>
            <w:vAlign w:val="center"/>
          </w:tcPr>
          <w:p w:rsidR="00642431" w:rsidRDefault="00642431">
            <w:pPr>
              <w:widowControl/>
              <w:adjustRightInd w:val="0"/>
              <w:snapToGrid w:val="0"/>
              <w:spacing w:line="240" w:lineRule="atLeast"/>
              <w:jc w:val="left"/>
              <w:rPr>
                <w:rFonts w:ascii="宋体" w:hAnsi="宋体" w:cs="宋体"/>
                <w:b/>
                <w:bCs/>
                <w:kern w:val="0"/>
                <w:sz w:val="18"/>
                <w:szCs w:val="18"/>
              </w:rPr>
            </w:pPr>
          </w:p>
        </w:tc>
        <w:tc>
          <w:tcPr>
            <w:tcW w:w="218" w:type="pct"/>
            <w:tcBorders>
              <w:top w:val="nil"/>
              <w:left w:val="single" w:sz="8" w:space="0" w:color="auto"/>
              <w:bottom w:val="single" w:sz="8" w:space="0" w:color="auto"/>
              <w:right w:val="single" w:sz="8" w:space="0" w:color="auto"/>
            </w:tcBorders>
            <w:vAlign w:val="center"/>
          </w:tcPr>
          <w:p w:rsidR="00642431" w:rsidRDefault="00642431">
            <w:pPr>
              <w:widowControl/>
              <w:adjustRightInd w:val="0"/>
              <w:snapToGrid w:val="0"/>
              <w:spacing w:line="240" w:lineRule="atLeast"/>
              <w:jc w:val="left"/>
              <w:rPr>
                <w:rFonts w:ascii="宋体" w:hAnsi="宋体" w:cs="宋体"/>
                <w:b/>
                <w:bCs/>
                <w:kern w:val="0"/>
                <w:sz w:val="18"/>
                <w:szCs w:val="18"/>
              </w:rPr>
            </w:pPr>
          </w:p>
        </w:tc>
      </w:tr>
      <w:tr w:rsidR="00642431" w:rsidTr="00426EAA">
        <w:trPr>
          <w:trHeight w:val="532"/>
        </w:trPr>
        <w:tc>
          <w:tcPr>
            <w:tcW w:w="232" w:type="pct"/>
            <w:vMerge w:val="restart"/>
            <w:tcBorders>
              <w:top w:val="nil"/>
              <w:left w:val="single" w:sz="8" w:space="0" w:color="auto"/>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416" w:type="pct"/>
            <w:vMerge w:val="restart"/>
            <w:tcBorders>
              <w:top w:val="nil"/>
              <w:left w:val="single" w:sz="8" w:space="0" w:color="auto"/>
              <w:bottom w:val="single" w:sz="8" w:space="0" w:color="auto"/>
              <w:right w:val="single" w:sz="8" w:space="0" w:color="auto"/>
            </w:tcBorders>
            <w:shd w:val="clear" w:color="auto" w:fill="auto"/>
            <w:noWrap/>
            <w:vAlign w:val="center"/>
          </w:tcPr>
          <w:p w:rsidR="00642431" w:rsidRDefault="003C1D67" w:rsidP="00426EAA">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价格</w:t>
            </w:r>
          </w:p>
        </w:tc>
        <w:tc>
          <w:tcPr>
            <w:tcW w:w="283" w:type="pct"/>
            <w:vMerge w:val="restart"/>
            <w:tcBorders>
              <w:top w:val="nil"/>
              <w:left w:val="single" w:sz="8" w:space="0" w:color="auto"/>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30</w:t>
            </w:r>
          </w:p>
        </w:tc>
        <w:tc>
          <w:tcPr>
            <w:tcW w:w="339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(1)确定评标基准价：经评标委员会甄别确认，满足遴选文件要求的合理的最低有效投标报价为评标基准价。</w:t>
            </w:r>
          </w:p>
          <w:p w:rsidR="00642431" w:rsidRDefault="003C1D67">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)确定其他投标报价分：计算公式为投标报价得分=（评标基准价/打分报价单位的投标报价）×30%×100。分值计算保留两位小数点。</w:t>
            </w:r>
          </w:p>
          <w:p w:rsidR="00642431" w:rsidRDefault="003C1D67">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(3)投标人不得以低于成本的报价竞标。如果评标委员会发现投标人的报价明显低于其他投标报价,使得投标报价可能低于其成本的,将要求该投标人作书面说明并提供相关证明材料。投标人不能合理说明或不能提供相关证明材料的,评标委员会将认定该投标人以低于成本报价竞标,其投标作无效投标处理。</w:t>
            </w:r>
          </w:p>
        </w:tc>
        <w:tc>
          <w:tcPr>
            <w:tcW w:w="221" w:type="pct"/>
            <w:tcBorders>
              <w:top w:val="nil"/>
              <w:left w:val="nil"/>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237" w:type="pct"/>
            <w:tcBorders>
              <w:top w:val="nil"/>
              <w:left w:val="nil"/>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218" w:type="pct"/>
            <w:tcBorders>
              <w:top w:val="nil"/>
              <w:left w:val="nil"/>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642431" w:rsidTr="00426EAA">
        <w:trPr>
          <w:trHeight w:val="69"/>
        </w:trPr>
        <w:tc>
          <w:tcPr>
            <w:tcW w:w="232" w:type="pct"/>
            <w:vMerge/>
            <w:tcBorders>
              <w:top w:val="nil"/>
              <w:left w:val="single" w:sz="8" w:space="0" w:color="auto"/>
              <w:bottom w:val="single" w:sz="8" w:space="0" w:color="auto"/>
              <w:right w:val="single" w:sz="8" w:space="0" w:color="auto"/>
            </w:tcBorders>
            <w:vAlign w:val="center"/>
          </w:tcPr>
          <w:p w:rsidR="00642431" w:rsidRDefault="00642431">
            <w:pPr>
              <w:widowControl/>
              <w:adjustRightInd w:val="0"/>
              <w:snapToGrid w:val="0"/>
              <w:spacing w:line="240" w:lineRule="atLeast"/>
              <w:jc w:val="left"/>
              <w:rPr>
                <w:rFonts w:ascii="宋体" w:hAnsi="宋体" w:cs="宋体"/>
                <w:color w:val="000000"/>
                <w:kern w:val="0"/>
                <w:sz w:val="18"/>
                <w:szCs w:val="18"/>
              </w:rPr>
            </w:pPr>
          </w:p>
        </w:tc>
        <w:tc>
          <w:tcPr>
            <w:tcW w:w="416" w:type="pct"/>
            <w:vMerge/>
            <w:tcBorders>
              <w:top w:val="nil"/>
              <w:left w:val="single" w:sz="8" w:space="0" w:color="auto"/>
              <w:bottom w:val="single" w:sz="8" w:space="0" w:color="auto"/>
              <w:right w:val="single" w:sz="8" w:space="0" w:color="auto"/>
            </w:tcBorders>
            <w:vAlign w:val="center"/>
          </w:tcPr>
          <w:p w:rsidR="00642431" w:rsidRDefault="00642431" w:rsidP="00426EAA">
            <w:pPr>
              <w:widowControl/>
              <w:adjustRightInd w:val="0"/>
              <w:snapToGrid w:val="0"/>
              <w:spacing w:line="240" w:lineRule="atLeast"/>
              <w:jc w:val="center"/>
              <w:rPr>
                <w:rFonts w:ascii="宋体" w:hAnsi="宋体" w:cs="宋体"/>
                <w:kern w:val="0"/>
                <w:sz w:val="18"/>
                <w:szCs w:val="18"/>
              </w:rPr>
            </w:pPr>
          </w:p>
        </w:tc>
        <w:tc>
          <w:tcPr>
            <w:tcW w:w="283" w:type="pct"/>
            <w:vMerge/>
            <w:tcBorders>
              <w:top w:val="nil"/>
              <w:left w:val="single" w:sz="8" w:space="0" w:color="auto"/>
              <w:bottom w:val="single" w:sz="8" w:space="0" w:color="auto"/>
              <w:right w:val="single" w:sz="8" w:space="0" w:color="auto"/>
            </w:tcBorders>
            <w:vAlign w:val="center"/>
          </w:tcPr>
          <w:p w:rsidR="00642431" w:rsidRDefault="00642431">
            <w:pPr>
              <w:widowControl/>
              <w:adjustRightInd w:val="0"/>
              <w:snapToGrid w:val="0"/>
              <w:spacing w:line="240" w:lineRule="atLeast"/>
              <w:jc w:val="left"/>
              <w:rPr>
                <w:rFonts w:ascii="宋体" w:hAnsi="宋体" w:cs="宋体"/>
                <w:kern w:val="0"/>
                <w:sz w:val="18"/>
                <w:szCs w:val="18"/>
              </w:rPr>
            </w:pPr>
          </w:p>
        </w:tc>
        <w:tc>
          <w:tcPr>
            <w:tcW w:w="339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得  分</w:t>
            </w:r>
          </w:p>
        </w:tc>
        <w:tc>
          <w:tcPr>
            <w:tcW w:w="221"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237"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218"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642431" w:rsidTr="00426EAA">
        <w:trPr>
          <w:trHeight w:val="468"/>
        </w:trPr>
        <w:tc>
          <w:tcPr>
            <w:tcW w:w="232" w:type="pct"/>
            <w:tcBorders>
              <w:top w:val="nil"/>
              <w:left w:val="single" w:sz="8" w:space="0" w:color="auto"/>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416" w:type="pct"/>
            <w:tcBorders>
              <w:top w:val="nil"/>
              <w:left w:val="nil"/>
              <w:bottom w:val="single" w:sz="8" w:space="0" w:color="auto"/>
              <w:right w:val="single" w:sz="8" w:space="0" w:color="auto"/>
            </w:tcBorders>
            <w:shd w:val="clear" w:color="auto" w:fill="auto"/>
            <w:vAlign w:val="center"/>
          </w:tcPr>
          <w:p w:rsidR="00642431" w:rsidRDefault="003C1D67" w:rsidP="00426EAA">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投标文件</w:t>
            </w:r>
          </w:p>
          <w:p w:rsidR="00642431" w:rsidRDefault="003C1D67" w:rsidP="00426EAA">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编制质量</w:t>
            </w:r>
          </w:p>
        </w:tc>
        <w:tc>
          <w:tcPr>
            <w:tcW w:w="28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339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根据投标文件的完整性、可阅读性、是否有目录、目录是否与页码相对应、格式是否符合遴选文件要求、</w:t>
            </w:r>
            <w:proofErr w:type="gramStart"/>
            <w:r>
              <w:rPr>
                <w:rFonts w:ascii="宋体" w:hAnsi="宋体" w:cs="宋体" w:hint="eastAsia"/>
                <w:color w:val="000000"/>
                <w:kern w:val="0"/>
                <w:sz w:val="18"/>
                <w:szCs w:val="18"/>
              </w:rPr>
              <w:t>各资料</w:t>
            </w:r>
            <w:proofErr w:type="gramEnd"/>
            <w:r>
              <w:rPr>
                <w:rFonts w:ascii="宋体" w:hAnsi="宋体" w:cs="宋体" w:hint="eastAsia"/>
                <w:color w:val="000000"/>
                <w:kern w:val="0"/>
                <w:sz w:val="18"/>
                <w:szCs w:val="18"/>
              </w:rPr>
              <w:t>要件的齐全性情况；内容表述是否简明扼要、有针对性等情况进行综合评价，综合评价优秀得5分，良好得2-4分，一般得0-1分。</w:t>
            </w:r>
          </w:p>
        </w:tc>
        <w:tc>
          <w:tcPr>
            <w:tcW w:w="221"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 xml:space="preserve">　</w:t>
            </w:r>
          </w:p>
        </w:tc>
        <w:tc>
          <w:tcPr>
            <w:tcW w:w="237"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 xml:space="preserve">　</w:t>
            </w:r>
          </w:p>
        </w:tc>
        <w:tc>
          <w:tcPr>
            <w:tcW w:w="218"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 xml:space="preserve">　</w:t>
            </w:r>
          </w:p>
        </w:tc>
      </w:tr>
      <w:tr w:rsidR="00642431" w:rsidTr="00426EAA">
        <w:trPr>
          <w:trHeight w:val="269"/>
        </w:trPr>
        <w:tc>
          <w:tcPr>
            <w:tcW w:w="232" w:type="pct"/>
            <w:tcBorders>
              <w:top w:val="nil"/>
              <w:left w:val="single" w:sz="8" w:space="0" w:color="auto"/>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416" w:type="pct"/>
            <w:tcBorders>
              <w:top w:val="nil"/>
              <w:left w:val="nil"/>
              <w:bottom w:val="single" w:sz="8" w:space="0" w:color="auto"/>
              <w:right w:val="single" w:sz="8" w:space="0" w:color="auto"/>
            </w:tcBorders>
            <w:shd w:val="clear" w:color="auto" w:fill="auto"/>
            <w:vAlign w:val="center"/>
          </w:tcPr>
          <w:p w:rsidR="00642431" w:rsidRPr="00475C93" w:rsidRDefault="003C1D67" w:rsidP="00426EAA">
            <w:pPr>
              <w:widowControl/>
              <w:adjustRightInd w:val="0"/>
              <w:snapToGrid w:val="0"/>
              <w:spacing w:line="240" w:lineRule="atLeast"/>
              <w:jc w:val="center"/>
              <w:rPr>
                <w:rFonts w:ascii="宋体" w:hAnsi="宋体" w:cs="宋体"/>
                <w:color w:val="000000"/>
                <w:kern w:val="0"/>
                <w:sz w:val="18"/>
                <w:szCs w:val="18"/>
              </w:rPr>
            </w:pPr>
            <w:r w:rsidRPr="00475C93">
              <w:rPr>
                <w:rFonts w:ascii="宋体" w:hAnsi="宋体" w:cs="宋体" w:hint="eastAsia"/>
                <w:color w:val="000000"/>
                <w:kern w:val="0"/>
                <w:sz w:val="18"/>
                <w:szCs w:val="18"/>
              </w:rPr>
              <w:t>产品选材</w:t>
            </w:r>
          </w:p>
          <w:p w:rsidR="00642431" w:rsidRPr="00475C93" w:rsidRDefault="003C1D67" w:rsidP="00426EAA">
            <w:pPr>
              <w:widowControl/>
              <w:adjustRightInd w:val="0"/>
              <w:snapToGrid w:val="0"/>
              <w:spacing w:line="240" w:lineRule="atLeast"/>
              <w:jc w:val="center"/>
              <w:rPr>
                <w:rFonts w:ascii="宋体" w:hAnsi="宋体" w:cs="宋体"/>
                <w:color w:val="000000"/>
                <w:kern w:val="0"/>
                <w:sz w:val="18"/>
                <w:szCs w:val="18"/>
              </w:rPr>
            </w:pPr>
            <w:r w:rsidRPr="00475C93">
              <w:rPr>
                <w:rFonts w:ascii="宋体" w:hAnsi="宋体" w:cs="宋体" w:hint="eastAsia"/>
                <w:color w:val="000000"/>
                <w:kern w:val="0"/>
                <w:sz w:val="18"/>
                <w:szCs w:val="18"/>
              </w:rPr>
              <w:t>综合评定</w:t>
            </w:r>
          </w:p>
        </w:tc>
        <w:tc>
          <w:tcPr>
            <w:tcW w:w="283" w:type="pct"/>
            <w:tcBorders>
              <w:top w:val="nil"/>
              <w:left w:val="nil"/>
              <w:bottom w:val="single" w:sz="8" w:space="0" w:color="auto"/>
              <w:right w:val="single" w:sz="8" w:space="0" w:color="auto"/>
            </w:tcBorders>
            <w:shd w:val="clear" w:color="auto" w:fill="auto"/>
            <w:vAlign w:val="center"/>
          </w:tcPr>
          <w:p w:rsidR="00642431" w:rsidRPr="00475C93" w:rsidRDefault="00475C93">
            <w:pPr>
              <w:widowControl/>
              <w:adjustRightInd w:val="0"/>
              <w:snapToGrid w:val="0"/>
              <w:spacing w:line="240" w:lineRule="atLeast"/>
              <w:jc w:val="center"/>
              <w:rPr>
                <w:rFonts w:ascii="宋体" w:hAnsi="宋体" w:cs="宋体"/>
                <w:color w:val="000000"/>
                <w:kern w:val="0"/>
                <w:sz w:val="18"/>
                <w:szCs w:val="18"/>
              </w:rPr>
            </w:pPr>
            <w:r w:rsidRPr="00475C93">
              <w:rPr>
                <w:rFonts w:ascii="宋体" w:hAnsi="宋体" w:cs="宋体"/>
                <w:color w:val="000000"/>
                <w:kern w:val="0"/>
                <w:sz w:val="18"/>
                <w:szCs w:val="18"/>
              </w:rPr>
              <w:t>10</w:t>
            </w:r>
          </w:p>
        </w:tc>
        <w:tc>
          <w:tcPr>
            <w:tcW w:w="3393" w:type="pct"/>
            <w:tcBorders>
              <w:top w:val="nil"/>
              <w:left w:val="nil"/>
              <w:bottom w:val="single" w:sz="8" w:space="0" w:color="auto"/>
              <w:right w:val="single" w:sz="8" w:space="0" w:color="auto"/>
            </w:tcBorders>
            <w:shd w:val="clear" w:color="auto" w:fill="auto"/>
            <w:vAlign w:val="center"/>
          </w:tcPr>
          <w:p w:rsidR="00642431" w:rsidRDefault="003C1D67" w:rsidP="00475C93">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根据投标文件所选用耗材各项技术性能指标响应程度以及选用</w:t>
            </w:r>
            <w:r w:rsidR="00475C93">
              <w:rPr>
                <w:rFonts w:ascii="宋体" w:hAnsi="宋体" w:cs="宋体" w:hint="eastAsia"/>
                <w:color w:val="000000"/>
                <w:kern w:val="0"/>
                <w:sz w:val="18"/>
                <w:szCs w:val="18"/>
              </w:rPr>
              <w:t>耗材</w:t>
            </w:r>
            <w:r>
              <w:rPr>
                <w:rFonts w:ascii="宋体" w:hAnsi="宋体" w:cs="宋体" w:hint="eastAsia"/>
                <w:color w:val="000000"/>
                <w:kern w:val="0"/>
                <w:sz w:val="18"/>
                <w:szCs w:val="18"/>
              </w:rPr>
              <w:t>对应遴选文件耗材技术指标的符合性，选用耗材的先进性、可靠性、稳定性及实用性进行综合评分。完全符合得</w:t>
            </w:r>
            <w:r w:rsidR="00475C93">
              <w:rPr>
                <w:rFonts w:ascii="宋体" w:hAnsi="宋体" w:cs="宋体"/>
                <w:color w:val="000000"/>
                <w:kern w:val="0"/>
                <w:sz w:val="18"/>
                <w:szCs w:val="18"/>
              </w:rPr>
              <w:t>10</w:t>
            </w:r>
            <w:r>
              <w:rPr>
                <w:rFonts w:ascii="宋体" w:hAnsi="宋体" w:cs="宋体" w:hint="eastAsia"/>
                <w:color w:val="000000"/>
                <w:kern w:val="0"/>
                <w:sz w:val="18"/>
                <w:szCs w:val="18"/>
              </w:rPr>
              <w:t>分，其他根据符合程度得0-1</w:t>
            </w:r>
            <w:r w:rsidR="00475C93">
              <w:rPr>
                <w:rFonts w:ascii="宋体" w:hAnsi="宋体" w:cs="宋体"/>
                <w:color w:val="000000"/>
                <w:kern w:val="0"/>
                <w:sz w:val="18"/>
                <w:szCs w:val="18"/>
              </w:rPr>
              <w:t>0</w:t>
            </w:r>
            <w:r>
              <w:rPr>
                <w:rFonts w:ascii="宋体" w:hAnsi="宋体" w:cs="宋体" w:hint="eastAsia"/>
                <w:color w:val="000000"/>
                <w:kern w:val="0"/>
                <w:sz w:val="18"/>
                <w:szCs w:val="18"/>
              </w:rPr>
              <w:t>分。</w:t>
            </w:r>
          </w:p>
        </w:tc>
        <w:tc>
          <w:tcPr>
            <w:tcW w:w="221"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 xml:space="preserve">　</w:t>
            </w:r>
          </w:p>
        </w:tc>
        <w:tc>
          <w:tcPr>
            <w:tcW w:w="237"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 xml:space="preserve">　</w:t>
            </w:r>
          </w:p>
        </w:tc>
        <w:tc>
          <w:tcPr>
            <w:tcW w:w="218"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 xml:space="preserve">　</w:t>
            </w:r>
          </w:p>
        </w:tc>
      </w:tr>
      <w:tr w:rsidR="00642431" w:rsidTr="00426EAA">
        <w:trPr>
          <w:trHeight w:val="620"/>
        </w:trPr>
        <w:tc>
          <w:tcPr>
            <w:tcW w:w="232" w:type="pct"/>
            <w:tcBorders>
              <w:top w:val="nil"/>
              <w:left w:val="single" w:sz="8" w:space="0" w:color="auto"/>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416" w:type="pct"/>
            <w:tcBorders>
              <w:top w:val="nil"/>
              <w:left w:val="nil"/>
              <w:bottom w:val="single" w:sz="8" w:space="0" w:color="auto"/>
              <w:right w:val="single" w:sz="8" w:space="0" w:color="auto"/>
            </w:tcBorders>
            <w:shd w:val="clear" w:color="auto" w:fill="auto"/>
            <w:vAlign w:val="center"/>
          </w:tcPr>
          <w:p w:rsidR="00642431" w:rsidRDefault="00475C93" w:rsidP="00426EAA">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技术响应</w:t>
            </w:r>
          </w:p>
        </w:tc>
        <w:tc>
          <w:tcPr>
            <w:tcW w:w="283" w:type="pct"/>
            <w:tcBorders>
              <w:top w:val="nil"/>
              <w:left w:val="nil"/>
              <w:bottom w:val="single" w:sz="8" w:space="0" w:color="auto"/>
              <w:right w:val="single" w:sz="8" w:space="0" w:color="auto"/>
            </w:tcBorders>
            <w:shd w:val="clear" w:color="auto" w:fill="auto"/>
            <w:vAlign w:val="center"/>
          </w:tcPr>
          <w:p w:rsidR="00642431" w:rsidRDefault="00475C93">
            <w:pPr>
              <w:widowControl/>
              <w:adjustRightInd w:val="0"/>
              <w:snapToGrid w:val="0"/>
              <w:spacing w:line="240" w:lineRule="atLeast"/>
              <w:jc w:val="center"/>
              <w:rPr>
                <w:rFonts w:ascii="宋体" w:hAnsi="宋体" w:cs="宋体"/>
                <w:color w:val="000000"/>
                <w:kern w:val="0"/>
                <w:sz w:val="18"/>
                <w:szCs w:val="18"/>
              </w:rPr>
            </w:pPr>
            <w:r>
              <w:rPr>
                <w:rFonts w:ascii="宋体" w:hAnsi="宋体" w:cs="宋体"/>
                <w:color w:val="000000"/>
                <w:kern w:val="0"/>
                <w:sz w:val="18"/>
                <w:szCs w:val="18"/>
              </w:rPr>
              <w:t>3</w:t>
            </w:r>
            <w:r w:rsidR="003C1D67">
              <w:rPr>
                <w:rFonts w:ascii="宋体" w:hAnsi="宋体" w:cs="宋体" w:hint="eastAsia"/>
                <w:color w:val="000000"/>
                <w:kern w:val="0"/>
                <w:sz w:val="18"/>
                <w:szCs w:val="18"/>
              </w:rPr>
              <w:t>0</w:t>
            </w:r>
          </w:p>
        </w:tc>
        <w:tc>
          <w:tcPr>
            <w:tcW w:w="3393" w:type="pct"/>
            <w:tcBorders>
              <w:top w:val="nil"/>
              <w:left w:val="nil"/>
              <w:bottom w:val="single" w:sz="8" w:space="0" w:color="auto"/>
              <w:right w:val="single" w:sz="8" w:space="0" w:color="auto"/>
            </w:tcBorders>
            <w:shd w:val="clear" w:color="auto" w:fill="auto"/>
            <w:vAlign w:val="center"/>
          </w:tcPr>
          <w:p w:rsidR="00642431" w:rsidRDefault="003C1D67" w:rsidP="00475C93">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投标人应根据遴选文件要求，结合本项目特点，自行开展</w:t>
            </w:r>
            <w:proofErr w:type="gramStart"/>
            <w:r>
              <w:rPr>
                <w:rFonts w:ascii="宋体" w:hAnsi="宋体" w:cs="宋体" w:hint="eastAsia"/>
                <w:color w:val="000000"/>
                <w:kern w:val="0"/>
                <w:sz w:val="18"/>
                <w:szCs w:val="18"/>
              </w:rPr>
              <w:t>勘踏与</w:t>
            </w:r>
            <w:proofErr w:type="gramEnd"/>
            <w:r>
              <w:rPr>
                <w:rFonts w:ascii="宋体" w:hAnsi="宋体" w:cs="宋体" w:hint="eastAsia"/>
                <w:color w:val="000000"/>
                <w:kern w:val="0"/>
                <w:sz w:val="18"/>
                <w:szCs w:val="18"/>
              </w:rPr>
              <w:t>本项目建设内容相关的现场，针对本项目进行深化设计工作，在充分理解本项目的整体需求情况下，提交详尽的深化方案（含技术说明、施工重点及难点分析与应对、施工优化等），要求深化方案科学合理、安全可行、方便使用，充分满足实际使用要求。优秀得</w:t>
            </w:r>
            <w:r w:rsidR="00475C93">
              <w:rPr>
                <w:rFonts w:ascii="宋体" w:hAnsi="宋体" w:cs="宋体"/>
                <w:color w:val="000000"/>
                <w:kern w:val="0"/>
                <w:sz w:val="18"/>
                <w:szCs w:val="18"/>
              </w:rPr>
              <w:t>20</w:t>
            </w:r>
            <w:r>
              <w:rPr>
                <w:rFonts w:ascii="宋体" w:hAnsi="宋体" w:cs="宋体" w:hint="eastAsia"/>
                <w:color w:val="000000"/>
                <w:kern w:val="0"/>
                <w:sz w:val="18"/>
                <w:szCs w:val="18"/>
              </w:rPr>
              <w:t>-</w:t>
            </w:r>
            <w:r w:rsidR="00475C93">
              <w:rPr>
                <w:rFonts w:ascii="宋体" w:hAnsi="宋体" w:cs="宋体"/>
                <w:color w:val="000000"/>
                <w:kern w:val="0"/>
                <w:sz w:val="18"/>
                <w:szCs w:val="18"/>
              </w:rPr>
              <w:t>3</w:t>
            </w:r>
            <w:r>
              <w:rPr>
                <w:rFonts w:ascii="宋体" w:hAnsi="宋体" w:cs="宋体" w:hint="eastAsia"/>
                <w:color w:val="000000"/>
                <w:kern w:val="0"/>
                <w:sz w:val="18"/>
                <w:szCs w:val="18"/>
              </w:rPr>
              <w:t>0分，良好得10-</w:t>
            </w:r>
            <w:r w:rsidR="00475C93">
              <w:rPr>
                <w:rFonts w:ascii="宋体" w:hAnsi="宋体" w:cs="宋体"/>
                <w:color w:val="000000"/>
                <w:kern w:val="0"/>
                <w:sz w:val="18"/>
                <w:szCs w:val="18"/>
              </w:rPr>
              <w:t>20</w:t>
            </w:r>
            <w:r>
              <w:rPr>
                <w:rFonts w:ascii="宋体" w:hAnsi="宋体" w:cs="宋体" w:hint="eastAsia"/>
                <w:color w:val="000000"/>
                <w:kern w:val="0"/>
                <w:sz w:val="18"/>
                <w:szCs w:val="18"/>
              </w:rPr>
              <w:t>分，一般得0-</w:t>
            </w:r>
            <w:r w:rsidR="00475C93">
              <w:rPr>
                <w:rFonts w:ascii="宋体" w:hAnsi="宋体" w:cs="宋体"/>
                <w:color w:val="000000"/>
                <w:kern w:val="0"/>
                <w:sz w:val="18"/>
                <w:szCs w:val="18"/>
              </w:rPr>
              <w:t>10</w:t>
            </w:r>
            <w:r>
              <w:rPr>
                <w:rFonts w:ascii="宋体" w:hAnsi="宋体" w:cs="宋体" w:hint="eastAsia"/>
                <w:color w:val="000000"/>
                <w:kern w:val="0"/>
                <w:sz w:val="18"/>
                <w:szCs w:val="18"/>
              </w:rPr>
              <w:t>分。</w:t>
            </w:r>
          </w:p>
        </w:tc>
        <w:tc>
          <w:tcPr>
            <w:tcW w:w="221"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 xml:space="preserve">　</w:t>
            </w:r>
          </w:p>
        </w:tc>
        <w:tc>
          <w:tcPr>
            <w:tcW w:w="237"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 xml:space="preserve">　</w:t>
            </w:r>
          </w:p>
        </w:tc>
        <w:tc>
          <w:tcPr>
            <w:tcW w:w="218"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 xml:space="preserve">　</w:t>
            </w:r>
          </w:p>
        </w:tc>
      </w:tr>
      <w:tr w:rsidR="00642431" w:rsidTr="00426EAA">
        <w:trPr>
          <w:trHeight w:val="403"/>
        </w:trPr>
        <w:tc>
          <w:tcPr>
            <w:tcW w:w="232" w:type="pct"/>
            <w:tcBorders>
              <w:top w:val="nil"/>
              <w:left w:val="single" w:sz="8" w:space="0" w:color="auto"/>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416" w:type="pct"/>
            <w:tcBorders>
              <w:top w:val="nil"/>
              <w:left w:val="nil"/>
              <w:bottom w:val="single" w:sz="8" w:space="0" w:color="auto"/>
              <w:right w:val="single" w:sz="8" w:space="0" w:color="auto"/>
            </w:tcBorders>
            <w:shd w:val="clear" w:color="auto" w:fill="auto"/>
            <w:vAlign w:val="center"/>
          </w:tcPr>
          <w:p w:rsidR="00642431" w:rsidRDefault="003C1D67" w:rsidP="00426EAA">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业绩情况</w:t>
            </w:r>
          </w:p>
        </w:tc>
        <w:tc>
          <w:tcPr>
            <w:tcW w:w="28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339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根据投标人近3年的类似项目案例（需提供真实合同复印件作为证明材料，原件备查，未提供证明材料的不得分，提供虚假证明材料的作无效标处理），每提供1个得1分，最高得10分，不提供不得分。</w:t>
            </w:r>
          </w:p>
        </w:tc>
        <w:tc>
          <w:tcPr>
            <w:tcW w:w="221"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7"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8"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kern w:val="0"/>
                <w:sz w:val="18"/>
                <w:szCs w:val="18"/>
              </w:rPr>
            </w:pPr>
            <w:r>
              <w:rPr>
                <w:rFonts w:ascii="宋体" w:hAnsi="宋体" w:cs="宋体" w:hint="eastAsia"/>
                <w:kern w:val="0"/>
                <w:sz w:val="18"/>
                <w:szCs w:val="18"/>
              </w:rPr>
              <w:t xml:space="preserve">　</w:t>
            </w:r>
          </w:p>
        </w:tc>
      </w:tr>
      <w:tr w:rsidR="00642431" w:rsidTr="00426EAA">
        <w:trPr>
          <w:trHeight w:val="451"/>
        </w:trPr>
        <w:tc>
          <w:tcPr>
            <w:tcW w:w="232" w:type="pct"/>
            <w:tcBorders>
              <w:top w:val="nil"/>
              <w:left w:val="single" w:sz="8" w:space="0" w:color="auto"/>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416" w:type="pct"/>
            <w:tcBorders>
              <w:top w:val="nil"/>
              <w:left w:val="nil"/>
              <w:bottom w:val="single" w:sz="8" w:space="0" w:color="auto"/>
              <w:right w:val="single" w:sz="8" w:space="0" w:color="auto"/>
            </w:tcBorders>
            <w:shd w:val="clear" w:color="auto" w:fill="auto"/>
            <w:vAlign w:val="center"/>
          </w:tcPr>
          <w:p w:rsidR="00642431" w:rsidRDefault="003C1D67" w:rsidP="00426EAA">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企业实力</w:t>
            </w:r>
          </w:p>
        </w:tc>
        <w:tc>
          <w:tcPr>
            <w:tcW w:w="28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339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在充分理解本项目的建设需求基础上，进行施工组织设计，要求投标人施工组织设计方案应科学合理、安全可行，人员体系架构完整，有各</w:t>
            </w:r>
            <w:proofErr w:type="gramStart"/>
            <w:r>
              <w:rPr>
                <w:rFonts w:ascii="宋体" w:hAnsi="宋体" w:cs="宋体" w:hint="eastAsia"/>
                <w:color w:val="000000"/>
                <w:kern w:val="0"/>
                <w:sz w:val="18"/>
                <w:szCs w:val="18"/>
              </w:rPr>
              <w:t>类完善</w:t>
            </w:r>
            <w:proofErr w:type="gramEnd"/>
            <w:r>
              <w:rPr>
                <w:rFonts w:ascii="宋体" w:hAnsi="宋体" w:cs="宋体" w:hint="eastAsia"/>
                <w:color w:val="000000"/>
                <w:kern w:val="0"/>
                <w:sz w:val="18"/>
                <w:szCs w:val="18"/>
              </w:rPr>
              <w:t>的应急措施及实施保障措施等内容。优秀得5分，良好得2-4分，一般得0-1分。</w:t>
            </w:r>
          </w:p>
        </w:tc>
        <w:tc>
          <w:tcPr>
            <w:tcW w:w="221"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7"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8"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642431" w:rsidTr="00426EAA">
        <w:trPr>
          <w:trHeight w:val="482"/>
        </w:trPr>
        <w:tc>
          <w:tcPr>
            <w:tcW w:w="232" w:type="pct"/>
            <w:tcBorders>
              <w:top w:val="nil"/>
              <w:left w:val="single" w:sz="8" w:space="0" w:color="auto"/>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416" w:type="pct"/>
            <w:tcBorders>
              <w:top w:val="nil"/>
              <w:left w:val="nil"/>
              <w:bottom w:val="single" w:sz="8" w:space="0" w:color="auto"/>
              <w:right w:val="single" w:sz="8" w:space="0" w:color="auto"/>
            </w:tcBorders>
            <w:shd w:val="clear" w:color="auto" w:fill="auto"/>
            <w:vAlign w:val="center"/>
          </w:tcPr>
          <w:p w:rsidR="00642431" w:rsidRDefault="003C1D67" w:rsidP="00426EAA">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售后服务</w:t>
            </w:r>
          </w:p>
        </w:tc>
        <w:tc>
          <w:tcPr>
            <w:tcW w:w="28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339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根据投标人针对本项目的售后服务内容（故障响应时间、服务措施、故障恢复时间等）、免费服务期限、各配件原厂质保期限承诺以及其他服务承诺情况进行打分。优秀得8-10分，良好得5-7分，一般得2-4分，完全不符合用户需求得0-1分。</w:t>
            </w:r>
          </w:p>
        </w:tc>
        <w:tc>
          <w:tcPr>
            <w:tcW w:w="221"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7"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18"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642431" w:rsidTr="00426EAA">
        <w:trPr>
          <w:trHeight w:val="253"/>
        </w:trPr>
        <w:tc>
          <w:tcPr>
            <w:tcW w:w="232" w:type="pct"/>
            <w:tcBorders>
              <w:top w:val="nil"/>
              <w:left w:val="single" w:sz="8" w:space="0" w:color="auto"/>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6" w:type="pct"/>
            <w:tcBorders>
              <w:top w:val="nil"/>
              <w:left w:val="nil"/>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83" w:type="pct"/>
            <w:tcBorders>
              <w:top w:val="nil"/>
              <w:left w:val="nil"/>
              <w:bottom w:val="single" w:sz="8" w:space="0" w:color="auto"/>
              <w:right w:val="single" w:sz="8" w:space="0" w:color="auto"/>
            </w:tcBorders>
            <w:shd w:val="clear" w:color="auto" w:fill="auto"/>
            <w:noWrap/>
            <w:vAlign w:val="center"/>
          </w:tcPr>
          <w:p w:rsidR="00642431" w:rsidRDefault="003C1D67">
            <w:pPr>
              <w:widowControl/>
              <w:adjustRightInd w:val="0"/>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3393"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合计得分：</w:t>
            </w:r>
          </w:p>
        </w:tc>
        <w:tc>
          <w:tcPr>
            <w:tcW w:w="221"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237"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218" w:type="pct"/>
            <w:tcBorders>
              <w:top w:val="nil"/>
              <w:left w:val="nil"/>
              <w:bottom w:val="single" w:sz="8" w:space="0" w:color="auto"/>
              <w:right w:val="single" w:sz="8" w:space="0" w:color="auto"/>
            </w:tcBorders>
            <w:shd w:val="clear" w:color="auto" w:fill="auto"/>
            <w:vAlign w:val="center"/>
          </w:tcPr>
          <w:p w:rsidR="00642431" w:rsidRDefault="003C1D67">
            <w:pPr>
              <w:widowControl/>
              <w:adjustRightInd w:val="0"/>
              <w:snapToGrid w:val="0"/>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bl>
    <w:p w:rsidR="00642431" w:rsidRDefault="00642431">
      <w:pPr>
        <w:pStyle w:val="aa"/>
      </w:pPr>
    </w:p>
    <w:p w:rsidR="00642431" w:rsidRDefault="00642431">
      <w:pPr>
        <w:tabs>
          <w:tab w:val="left" w:pos="1000"/>
        </w:tabs>
      </w:pPr>
    </w:p>
    <w:p w:rsidR="00642431" w:rsidRDefault="003C1D67">
      <w:pPr>
        <w:tabs>
          <w:tab w:val="left" w:pos="675"/>
        </w:tabs>
        <w:sectPr w:rsidR="00642431">
          <w:pgSz w:w="16840" w:h="11907" w:orient="landscape"/>
          <w:pgMar w:top="1797" w:right="1440" w:bottom="1797" w:left="1440" w:header="851" w:footer="992" w:gutter="0"/>
          <w:pgNumType w:start="1"/>
          <w:cols w:space="720"/>
          <w:docGrid w:type="lines" w:linePitch="312"/>
        </w:sectPr>
      </w:pPr>
      <w:r>
        <w:tab/>
      </w:r>
    </w:p>
    <w:p w:rsidR="00642431" w:rsidRDefault="00642431">
      <w:pPr>
        <w:pStyle w:val="a1"/>
      </w:pPr>
    </w:p>
    <w:p w:rsidR="00642431" w:rsidRDefault="003C1D67">
      <w:pPr>
        <w:tabs>
          <w:tab w:val="left" w:pos="960"/>
        </w:tabs>
        <w:adjustRightInd w:val="0"/>
        <w:snapToGrid w:val="0"/>
        <w:spacing w:line="360" w:lineRule="auto"/>
        <w:jc w:val="center"/>
        <w:textAlignment w:val="baseline"/>
        <w:rPr>
          <w:rFonts w:ascii="宋体" w:hAnsi="宋体"/>
          <w:b/>
          <w:sz w:val="36"/>
          <w:szCs w:val="36"/>
        </w:rPr>
      </w:pPr>
      <w:r>
        <w:rPr>
          <w:rFonts w:ascii="宋体" w:hAnsi="宋体"/>
          <w:b/>
          <w:sz w:val="36"/>
          <w:szCs w:val="36"/>
        </w:rPr>
        <w:t>第</w:t>
      </w:r>
      <w:r>
        <w:rPr>
          <w:rFonts w:ascii="宋体" w:hAnsi="宋体" w:hint="eastAsia"/>
          <w:b/>
          <w:sz w:val="36"/>
          <w:szCs w:val="36"/>
        </w:rPr>
        <w:t>二</w:t>
      </w:r>
      <w:r>
        <w:rPr>
          <w:rFonts w:ascii="宋体" w:hAnsi="宋体"/>
          <w:b/>
          <w:sz w:val="36"/>
          <w:szCs w:val="36"/>
        </w:rPr>
        <w:t xml:space="preserve">章 </w:t>
      </w:r>
      <w:r>
        <w:rPr>
          <w:rFonts w:ascii="宋体" w:hAnsi="宋体" w:hint="eastAsia"/>
          <w:b/>
          <w:sz w:val="36"/>
          <w:szCs w:val="36"/>
        </w:rPr>
        <w:t>遴选项目</w:t>
      </w:r>
      <w:r>
        <w:rPr>
          <w:rFonts w:ascii="宋体" w:hAnsi="宋体"/>
          <w:b/>
          <w:sz w:val="36"/>
          <w:szCs w:val="36"/>
        </w:rPr>
        <w:t>技术说明</w:t>
      </w:r>
    </w:p>
    <w:p w:rsidR="00642431" w:rsidRDefault="00642431">
      <w:pPr>
        <w:tabs>
          <w:tab w:val="left" w:pos="960"/>
        </w:tabs>
        <w:adjustRightInd w:val="0"/>
        <w:snapToGrid w:val="0"/>
        <w:spacing w:line="360" w:lineRule="auto"/>
        <w:jc w:val="left"/>
        <w:textAlignment w:val="baseline"/>
        <w:rPr>
          <w:rFonts w:ascii="宋体" w:hAnsi="宋体"/>
          <w:b/>
          <w:sz w:val="28"/>
          <w:szCs w:val="28"/>
        </w:rPr>
      </w:pPr>
    </w:p>
    <w:p w:rsidR="00642431" w:rsidRDefault="003C1D67">
      <w:pPr>
        <w:tabs>
          <w:tab w:val="left" w:pos="960"/>
        </w:tabs>
        <w:adjustRightInd w:val="0"/>
        <w:snapToGrid w:val="0"/>
        <w:spacing w:line="360" w:lineRule="auto"/>
        <w:ind w:firstLineChars="151" w:firstLine="364"/>
        <w:jc w:val="left"/>
        <w:textAlignment w:val="baseline"/>
        <w:rPr>
          <w:rFonts w:ascii="宋体" w:hAnsi="宋体"/>
          <w:b/>
          <w:sz w:val="24"/>
          <w:szCs w:val="24"/>
        </w:rPr>
      </w:pPr>
      <w:r>
        <w:rPr>
          <w:rFonts w:ascii="宋体" w:hAnsi="宋体" w:hint="eastAsia"/>
          <w:b/>
          <w:sz w:val="24"/>
          <w:szCs w:val="24"/>
        </w:rPr>
        <w:t xml:space="preserve">1. </w:t>
      </w:r>
      <w:r>
        <w:rPr>
          <w:rFonts w:ascii="宋体" w:hAnsi="宋体" w:hint="eastAsia"/>
          <w:b/>
          <w:bCs/>
          <w:sz w:val="24"/>
          <w:szCs w:val="24"/>
        </w:rPr>
        <w:t>遴选</w:t>
      </w:r>
      <w:r>
        <w:rPr>
          <w:rFonts w:ascii="宋体" w:hAnsi="宋体" w:hint="eastAsia"/>
          <w:b/>
          <w:sz w:val="24"/>
          <w:szCs w:val="24"/>
        </w:rPr>
        <w:t>范围、内容</w:t>
      </w:r>
    </w:p>
    <w:p w:rsidR="00642431" w:rsidRDefault="003C1D67">
      <w:pPr>
        <w:adjustRightInd w:val="0"/>
        <w:snapToGrid w:val="0"/>
        <w:spacing w:line="360" w:lineRule="auto"/>
        <w:ind w:firstLine="425"/>
        <w:rPr>
          <w:rFonts w:ascii="宋体" w:hAnsi="宋体"/>
          <w:sz w:val="24"/>
          <w:szCs w:val="24"/>
        </w:rPr>
      </w:pPr>
      <w:r>
        <w:rPr>
          <w:rFonts w:ascii="宋体" w:hAnsi="宋体" w:hint="eastAsia"/>
          <w:sz w:val="24"/>
          <w:szCs w:val="24"/>
        </w:rPr>
        <w:t>1.1项目简介：</w:t>
      </w:r>
    </w:p>
    <w:p w:rsidR="00642431" w:rsidRDefault="003C1D67">
      <w:pPr>
        <w:adjustRightInd w:val="0"/>
        <w:snapToGrid w:val="0"/>
        <w:spacing w:line="360" w:lineRule="auto"/>
        <w:ind w:firstLine="425"/>
        <w:rPr>
          <w:rFonts w:ascii="宋体" w:hAnsi="宋体"/>
          <w:sz w:val="24"/>
          <w:szCs w:val="24"/>
        </w:rPr>
      </w:pPr>
      <w:r>
        <w:rPr>
          <w:rFonts w:ascii="宋体" w:hAnsi="宋体" w:hint="eastAsia"/>
          <w:sz w:val="24"/>
          <w:szCs w:val="24"/>
        </w:rPr>
        <w:t>项目主要包括但不限于地上所有范围内的车位、道路划线、交通标识标牌、交通设施及交通、交警验收相关的工作内容；（本工程招标范围包括但不限于：工程图纸、招标人提供参考的工程量清单、招标文件所限定的全部内容和招标期间所发答疑文件、标前通知、设计变更文件、设计修改/补充通知单所述图纸内容等所包括的最大范围的全部工程内容。实行总价包干，包工、包料、包质量、工期、包验收、包风险、包安全文明施工等。）</w:t>
      </w:r>
    </w:p>
    <w:p w:rsidR="00642431" w:rsidRDefault="003C1D67">
      <w:pPr>
        <w:adjustRightInd w:val="0"/>
        <w:snapToGrid w:val="0"/>
        <w:spacing w:line="360" w:lineRule="auto"/>
        <w:ind w:firstLine="425"/>
        <w:rPr>
          <w:rFonts w:ascii="宋体" w:hAnsi="宋体"/>
          <w:sz w:val="24"/>
          <w:szCs w:val="24"/>
        </w:rPr>
      </w:pPr>
      <w:r>
        <w:rPr>
          <w:rFonts w:ascii="宋体" w:hAnsi="宋体" w:hint="eastAsia"/>
          <w:sz w:val="24"/>
          <w:szCs w:val="24"/>
        </w:rPr>
        <w:t>1.2遴选范围：参选人应按照遴选文件中的要求提供相应的报价。</w:t>
      </w:r>
    </w:p>
    <w:p w:rsidR="00642431" w:rsidRDefault="003C1D67">
      <w:pPr>
        <w:adjustRightInd w:val="0"/>
        <w:snapToGrid w:val="0"/>
        <w:spacing w:line="360" w:lineRule="auto"/>
        <w:ind w:firstLine="425"/>
        <w:rPr>
          <w:rFonts w:ascii="宋体" w:hAnsi="宋体"/>
          <w:sz w:val="24"/>
          <w:szCs w:val="24"/>
        </w:rPr>
      </w:pPr>
      <w:r>
        <w:rPr>
          <w:rFonts w:ascii="宋体" w:hAnsi="宋体" w:hint="eastAsia"/>
          <w:sz w:val="24"/>
          <w:szCs w:val="24"/>
        </w:rPr>
        <w:t>1.3工期：15</w:t>
      </w:r>
      <w:proofErr w:type="gramStart"/>
      <w:r>
        <w:rPr>
          <w:rFonts w:ascii="宋体" w:hAnsi="宋体" w:hint="eastAsia"/>
          <w:sz w:val="24"/>
          <w:szCs w:val="24"/>
        </w:rPr>
        <w:t>日历天</w:t>
      </w:r>
      <w:proofErr w:type="gramEnd"/>
      <w:r>
        <w:rPr>
          <w:rFonts w:ascii="宋体" w:hAnsi="宋体" w:hint="eastAsia"/>
          <w:sz w:val="24"/>
          <w:szCs w:val="24"/>
        </w:rPr>
        <w:t>内</w:t>
      </w:r>
    </w:p>
    <w:p w:rsidR="00642431" w:rsidRDefault="003C1D67">
      <w:pPr>
        <w:adjustRightInd w:val="0"/>
        <w:snapToGrid w:val="0"/>
        <w:spacing w:line="360" w:lineRule="auto"/>
        <w:ind w:firstLine="425"/>
        <w:rPr>
          <w:rFonts w:ascii="宋体" w:hAnsi="宋体"/>
          <w:sz w:val="24"/>
          <w:szCs w:val="24"/>
        </w:rPr>
      </w:pPr>
      <w:r>
        <w:rPr>
          <w:rFonts w:ascii="宋体" w:hAnsi="宋体" w:hint="eastAsia"/>
          <w:sz w:val="24"/>
          <w:szCs w:val="24"/>
        </w:rPr>
        <w:t>1.4数量、规格及要求：</w:t>
      </w:r>
    </w:p>
    <w:p w:rsidR="00642431" w:rsidRDefault="003C1D67">
      <w:pPr>
        <w:tabs>
          <w:tab w:val="left" w:pos="960"/>
        </w:tabs>
        <w:adjustRightInd w:val="0"/>
        <w:snapToGrid w:val="0"/>
        <w:spacing w:line="360" w:lineRule="auto"/>
        <w:ind w:firstLineChars="200" w:firstLine="482"/>
        <w:jc w:val="left"/>
        <w:textAlignment w:val="baseline"/>
        <w:rPr>
          <w:rFonts w:ascii="宋体" w:hAnsi="宋体"/>
          <w:b/>
          <w:bCs/>
          <w:sz w:val="24"/>
          <w:szCs w:val="24"/>
        </w:rPr>
      </w:pPr>
      <w:r>
        <w:rPr>
          <w:rFonts w:ascii="宋体" w:hAnsi="宋体" w:hint="eastAsia"/>
          <w:b/>
          <w:bCs/>
          <w:sz w:val="24"/>
          <w:szCs w:val="24"/>
        </w:rPr>
        <w:t>1.4.1 报价要求</w:t>
      </w:r>
    </w:p>
    <w:p w:rsidR="00642431" w:rsidRDefault="003C1D67">
      <w:pPr>
        <w:tabs>
          <w:tab w:val="left" w:pos="960"/>
        </w:tabs>
        <w:adjustRightInd w:val="0"/>
        <w:snapToGrid w:val="0"/>
        <w:spacing w:line="360" w:lineRule="auto"/>
        <w:ind w:firstLineChars="200" w:firstLine="480"/>
        <w:jc w:val="left"/>
        <w:textAlignment w:val="baseline"/>
        <w:rPr>
          <w:rFonts w:ascii="宋体" w:hAnsi="宋体"/>
          <w:sz w:val="24"/>
          <w:szCs w:val="24"/>
        </w:rPr>
      </w:pPr>
      <w:r>
        <w:rPr>
          <w:rFonts w:ascii="宋体" w:hAnsi="宋体" w:hint="eastAsia"/>
          <w:sz w:val="24"/>
          <w:szCs w:val="24"/>
        </w:rPr>
        <w:t>报价清单详见附件,严格按照图纸和清单报价。</w:t>
      </w:r>
    </w:p>
    <w:tbl>
      <w:tblPr>
        <w:tblW w:w="5085" w:type="pct"/>
        <w:tblInd w:w="-142" w:type="dxa"/>
        <w:tblLayout w:type="fixed"/>
        <w:tblLook w:val="04A0" w:firstRow="1" w:lastRow="0" w:firstColumn="1" w:lastColumn="0" w:noHBand="0" w:noVBand="1"/>
      </w:tblPr>
      <w:tblGrid>
        <w:gridCol w:w="709"/>
        <w:gridCol w:w="1136"/>
        <w:gridCol w:w="1287"/>
        <w:gridCol w:w="416"/>
        <w:gridCol w:w="1454"/>
        <w:gridCol w:w="245"/>
        <w:gridCol w:w="568"/>
        <w:gridCol w:w="140"/>
        <w:gridCol w:w="568"/>
        <w:gridCol w:w="282"/>
        <w:gridCol w:w="604"/>
        <w:gridCol w:w="249"/>
        <w:gridCol w:w="796"/>
      </w:tblGrid>
      <w:tr w:rsidR="007327A1" w:rsidRPr="007327A1" w:rsidTr="009148FF">
        <w:trPr>
          <w:trHeight w:val="1200"/>
        </w:trPr>
        <w:tc>
          <w:tcPr>
            <w:tcW w:w="5000" w:type="pct"/>
            <w:gridSpan w:val="13"/>
            <w:tcBorders>
              <w:top w:val="nil"/>
              <w:left w:val="nil"/>
              <w:bottom w:val="nil"/>
              <w:right w:val="nil"/>
            </w:tcBorders>
            <w:shd w:val="clear" w:color="auto" w:fill="auto"/>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上海市儿童医院（北京西路）交通设施、标志工程</w:t>
            </w:r>
          </w:p>
        </w:tc>
      </w:tr>
      <w:tr w:rsidR="00071617" w:rsidRPr="007327A1" w:rsidTr="009148FF">
        <w:trPr>
          <w:trHeight w:val="979"/>
        </w:trPr>
        <w:tc>
          <w:tcPr>
            <w:tcW w:w="419" w:type="pct"/>
            <w:tcBorders>
              <w:top w:val="single" w:sz="8" w:space="0" w:color="auto"/>
              <w:left w:val="single" w:sz="8" w:space="0" w:color="auto"/>
              <w:bottom w:val="single" w:sz="4" w:space="0" w:color="auto"/>
              <w:right w:val="single" w:sz="4" w:space="0" w:color="auto"/>
            </w:tcBorders>
            <w:shd w:val="clear" w:color="000000" w:fill="C4BD97"/>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序号</w:t>
            </w:r>
          </w:p>
        </w:tc>
        <w:tc>
          <w:tcPr>
            <w:tcW w:w="672" w:type="pct"/>
            <w:tcBorders>
              <w:top w:val="single" w:sz="8" w:space="0" w:color="auto"/>
              <w:left w:val="nil"/>
              <w:bottom w:val="single" w:sz="4" w:space="0" w:color="auto"/>
              <w:right w:val="single" w:sz="4" w:space="0" w:color="auto"/>
            </w:tcBorders>
            <w:shd w:val="clear" w:color="000000" w:fill="C4BD97"/>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项</w:t>
            </w:r>
            <w:r w:rsidR="00071617">
              <w:rPr>
                <w:rFonts w:ascii="黑体" w:eastAsia="黑体" w:hAnsi="黑体" w:cs="宋体" w:hint="eastAsia"/>
                <w:b/>
                <w:bCs/>
                <w:kern w:val="0"/>
                <w:sz w:val="24"/>
                <w:szCs w:val="24"/>
              </w:rPr>
              <w:t xml:space="preserve">  </w:t>
            </w:r>
            <w:r w:rsidRPr="007327A1">
              <w:rPr>
                <w:rFonts w:ascii="黑体" w:eastAsia="黑体" w:hAnsi="黑体" w:cs="宋体" w:hint="eastAsia"/>
                <w:b/>
                <w:bCs/>
                <w:kern w:val="0"/>
                <w:sz w:val="24"/>
                <w:szCs w:val="24"/>
              </w:rPr>
              <w:t>目</w:t>
            </w:r>
          </w:p>
        </w:tc>
        <w:tc>
          <w:tcPr>
            <w:tcW w:w="761" w:type="pct"/>
            <w:tcBorders>
              <w:top w:val="single" w:sz="8" w:space="0" w:color="auto"/>
              <w:left w:val="nil"/>
              <w:bottom w:val="single" w:sz="4" w:space="0" w:color="auto"/>
              <w:right w:val="single" w:sz="4" w:space="0" w:color="auto"/>
            </w:tcBorders>
            <w:shd w:val="clear" w:color="000000" w:fill="C4BD97"/>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图例</w:t>
            </w:r>
          </w:p>
        </w:tc>
        <w:tc>
          <w:tcPr>
            <w:tcW w:w="1106" w:type="pct"/>
            <w:gridSpan w:val="2"/>
            <w:tcBorders>
              <w:top w:val="single" w:sz="8" w:space="0" w:color="auto"/>
              <w:left w:val="nil"/>
              <w:bottom w:val="single" w:sz="4" w:space="0" w:color="auto"/>
              <w:right w:val="single" w:sz="4" w:space="0" w:color="auto"/>
            </w:tcBorders>
            <w:shd w:val="clear" w:color="000000" w:fill="C4BD97"/>
            <w:noWrap/>
            <w:vAlign w:val="center"/>
            <w:hideMark/>
          </w:tcPr>
          <w:p w:rsidR="00071617"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材料工艺</w:t>
            </w:r>
          </w:p>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规格尺寸</w:t>
            </w:r>
          </w:p>
        </w:tc>
        <w:tc>
          <w:tcPr>
            <w:tcW w:w="481" w:type="pct"/>
            <w:gridSpan w:val="2"/>
            <w:tcBorders>
              <w:top w:val="single" w:sz="8" w:space="0" w:color="auto"/>
              <w:left w:val="nil"/>
              <w:bottom w:val="single" w:sz="4" w:space="0" w:color="auto"/>
              <w:right w:val="single" w:sz="4" w:space="0" w:color="auto"/>
            </w:tcBorders>
            <w:shd w:val="clear" w:color="000000" w:fill="C4BD97"/>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单位</w:t>
            </w:r>
          </w:p>
        </w:tc>
        <w:tc>
          <w:tcPr>
            <w:tcW w:w="419" w:type="pct"/>
            <w:gridSpan w:val="2"/>
            <w:tcBorders>
              <w:top w:val="single" w:sz="8" w:space="0" w:color="auto"/>
              <w:left w:val="nil"/>
              <w:bottom w:val="single" w:sz="4" w:space="0" w:color="auto"/>
              <w:right w:val="single" w:sz="4" w:space="0" w:color="auto"/>
            </w:tcBorders>
            <w:shd w:val="clear" w:color="000000" w:fill="C4BD97"/>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数量</w:t>
            </w:r>
          </w:p>
        </w:tc>
        <w:tc>
          <w:tcPr>
            <w:tcW w:w="524" w:type="pct"/>
            <w:gridSpan w:val="2"/>
            <w:tcBorders>
              <w:top w:val="single" w:sz="8" w:space="0" w:color="auto"/>
              <w:left w:val="nil"/>
              <w:bottom w:val="single" w:sz="4" w:space="0" w:color="auto"/>
              <w:right w:val="single" w:sz="4" w:space="0" w:color="auto"/>
            </w:tcBorders>
            <w:shd w:val="clear" w:color="000000" w:fill="C4BD97"/>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单价(元)</w:t>
            </w:r>
          </w:p>
        </w:tc>
        <w:tc>
          <w:tcPr>
            <w:tcW w:w="618" w:type="pct"/>
            <w:gridSpan w:val="2"/>
            <w:tcBorders>
              <w:top w:val="single" w:sz="8" w:space="0" w:color="auto"/>
              <w:left w:val="nil"/>
              <w:bottom w:val="single" w:sz="4" w:space="0" w:color="auto"/>
              <w:right w:val="single" w:sz="8" w:space="0" w:color="auto"/>
            </w:tcBorders>
            <w:shd w:val="clear" w:color="000000" w:fill="C4BD97"/>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小计(元)</w:t>
            </w:r>
          </w:p>
        </w:tc>
      </w:tr>
      <w:tr w:rsidR="00071617" w:rsidRPr="007327A1" w:rsidTr="009148FF">
        <w:trPr>
          <w:trHeight w:val="720"/>
        </w:trPr>
        <w:tc>
          <w:tcPr>
            <w:tcW w:w="5000" w:type="pct"/>
            <w:gridSpan w:val="13"/>
            <w:tcBorders>
              <w:top w:val="nil"/>
              <w:left w:val="single" w:sz="8" w:space="0" w:color="auto"/>
              <w:bottom w:val="single" w:sz="4" w:space="0" w:color="auto"/>
              <w:right w:val="single" w:sz="8" w:space="0" w:color="auto"/>
            </w:tcBorders>
            <w:shd w:val="clear" w:color="000000" w:fill="DDD9C4"/>
            <w:noWrap/>
            <w:vAlign w:val="center"/>
            <w:hideMark/>
          </w:tcPr>
          <w:p w:rsidR="00071617" w:rsidRPr="00071617" w:rsidRDefault="00071617" w:rsidP="00071617">
            <w:pPr>
              <w:rPr>
                <w:b/>
              </w:rPr>
            </w:pPr>
            <w:r w:rsidRPr="00071617">
              <w:rPr>
                <w:rFonts w:hint="eastAsia"/>
                <w:b/>
              </w:rPr>
              <w:t>一、交通</w:t>
            </w:r>
            <w:r w:rsidRPr="00071617">
              <w:rPr>
                <w:rFonts w:ascii="黑体" w:eastAsia="黑体" w:hAnsi="黑体" w:cs="宋体" w:hint="eastAsia"/>
                <w:b/>
                <w:bCs/>
                <w:kern w:val="0"/>
                <w:sz w:val="24"/>
                <w:szCs w:val="24"/>
              </w:rPr>
              <w:t>设施部分</w:t>
            </w:r>
          </w:p>
        </w:tc>
      </w:tr>
      <w:tr w:rsidR="00071617" w:rsidRPr="007327A1" w:rsidTr="009148FF">
        <w:trPr>
          <w:trHeight w:val="1422"/>
        </w:trPr>
        <w:tc>
          <w:tcPr>
            <w:tcW w:w="419" w:type="pct"/>
            <w:tcBorders>
              <w:top w:val="nil"/>
              <w:left w:val="single" w:sz="8" w:space="0" w:color="auto"/>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1</w:t>
            </w:r>
          </w:p>
        </w:tc>
        <w:tc>
          <w:tcPr>
            <w:tcW w:w="672" w:type="pct"/>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挡车器</w:t>
            </w:r>
          </w:p>
        </w:tc>
        <w:tc>
          <w:tcPr>
            <w:tcW w:w="761" w:type="pct"/>
            <w:tcBorders>
              <w:top w:val="nil"/>
              <w:left w:val="nil"/>
              <w:bottom w:val="single" w:sz="4" w:space="0" w:color="auto"/>
              <w:right w:val="single" w:sz="4" w:space="0" w:color="auto"/>
            </w:tcBorders>
            <w:shd w:val="clear" w:color="000000" w:fill="FFFFFF"/>
            <w:noWrap/>
            <w:vAlign w:val="center"/>
            <w:hideMark/>
          </w:tcPr>
          <w:p w:rsidR="007327A1" w:rsidRPr="007327A1" w:rsidRDefault="00071617" w:rsidP="007327A1">
            <w:pPr>
              <w:widowControl/>
              <w:jc w:val="left"/>
              <w:rPr>
                <w:rFonts w:ascii="黑体" w:eastAsia="黑体" w:hAnsi="黑体" w:cs="宋体"/>
                <w:kern w:val="0"/>
                <w:sz w:val="24"/>
                <w:szCs w:val="24"/>
              </w:rPr>
            </w:pPr>
            <w:r w:rsidRPr="007327A1">
              <w:rPr>
                <w:rFonts w:ascii="黑体" w:eastAsia="黑体" w:hAnsi="黑体" w:cs="宋体" w:hint="eastAsia"/>
                <w:noProof/>
                <w:kern w:val="0"/>
                <w:sz w:val="24"/>
                <w:szCs w:val="24"/>
              </w:rPr>
              <w:drawing>
                <wp:anchor distT="0" distB="0" distL="114300" distR="114300" simplePos="0" relativeHeight="251659264" behindDoc="0" locked="0" layoutInCell="1" allowOverlap="1">
                  <wp:simplePos x="0" y="0"/>
                  <wp:positionH relativeFrom="column">
                    <wp:posOffset>-23495</wp:posOffset>
                  </wp:positionH>
                  <wp:positionV relativeFrom="paragraph">
                    <wp:posOffset>-74295</wp:posOffset>
                  </wp:positionV>
                  <wp:extent cx="600075" cy="323850"/>
                  <wp:effectExtent l="0" t="0" r="9525" b="0"/>
                  <wp:wrapNone/>
                  <wp:docPr id="7" name="图片 7" descr="QQ截图20200608134628"/>
                  <wp:cNvGraphicFramePr/>
                  <a:graphic xmlns:a="http://schemas.openxmlformats.org/drawingml/2006/main">
                    <a:graphicData uri="http://schemas.openxmlformats.org/drawingml/2006/picture">
                      <pic:pic xmlns:pic="http://schemas.openxmlformats.org/drawingml/2006/picture">
                        <pic:nvPicPr>
                          <pic:cNvPr id="264469" name="ID_1C8A262DE7734222868850465A86EE01" descr="QQ截图202006081346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3238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106" w:type="pct"/>
            <w:gridSpan w:val="2"/>
            <w:tcBorders>
              <w:top w:val="nil"/>
              <w:left w:val="nil"/>
              <w:bottom w:val="single" w:sz="4" w:space="0" w:color="auto"/>
              <w:right w:val="single" w:sz="4" w:space="0" w:color="auto"/>
            </w:tcBorders>
            <w:shd w:val="clear" w:color="000000" w:fill="FFFFFF"/>
            <w:vAlign w:val="center"/>
            <w:hideMark/>
          </w:tcPr>
          <w:p w:rsidR="007327A1" w:rsidRPr="007327A1" w:rsidRDefault="007327A1" w:rsidP="007327A1">
            <w:pPr>
              <w:widowControl/>
              <w:jc w:val="left"/>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规格：550*130*95；                                             </w:t>
            </w:r>
            <w:r w:rsidRPr="007327A1">
              <w:rPr>
                <w:rFonts w:ascii="黑体" w:eastAsia="黑体" w:hAnsi="黑体" w:cs="宋体" w:hint="eastAsia"/>
                <w:kern w:val="0"/>
                <w:sz w:val="24"/>
                <w:szCs w:val="24"/>
              </w:rPr>
              <w:t>材质：2.5厚优质</w:t>
            </w:r>
            <w:proofErr w:type="gramStart"/>
            <w:r w:rsidRPr="007327A1">
              <w:rPr>
                <w:rFonts w:ascii="黑体" w:eastAsia="黑体" w:hAnsi="黑体" w:cs="宋体" w:hint="eastAsia"/>
                <w:kern w:val="0"/>
                <w:sz w:val="24"/>
                <w:szCs w:val="24"/>
              </w:rPr>
              <w:t>钢管喷氟碳</w:t>
            </w:r>
            <w:proofErr w:type="gramEnd"/>
            <w:r w:rsidRPr="007327A1">
              <w:rPr>
                <w:rFonts w:ascii="黑体" w:eastAsia="黑体" w:hAnsi="黑体" w:cs="宋体" w:hint="eastAsia"/>
                <w:kern w:val="0"/>
                <w:sz w:val="24"/>
                <w:szCs w:val="24"/>
              </w:rPr>
              <w:t>漆；</w:t>
            </w:r>
            <w:r w:rsidRPr="007327A1">
              <w:rPr>
                <w:rFonts w:ascii="黑体" w:eastAsia="黑体" w:hAnsi="黑体" w:cs="宋体" w:hint="eastAsia"/>
                <w:kern w:val="0"/>
                <w:sz w:val="24"/>
                <w:szCs w:val="24"/>
              </w:rPr>
              <w:br/>
              <w:t>配件及其它：见图纸。</w:t>
            </w:r>
            <w:r w:rsidRPr="007327A1">
              <w:rPr>
                <w:rFonts w:ascii="黑体" w:eastAsia="黑体" w:hAnsi="黑体" w:cs="宋体" w:hint="eastAsia"/>
                <w:kern w:val="0"/>
                <w:sz w:val="24"/>
                <w:szCs w:val="24"/>
              </w:rPr>
              <w:br/>
            </w:r>
            <w:r w:rsidRPr="007327A1">
              <w:rPr>
                <w:rFonts w:ascii="黑体" w:eastAsia="黑体" w:hAnsi="黑体" w:cs="宋体" w:hint="eastAsia"/>
                <w:b/>
                <w:bCs/>
                <w:kern w:val="0"/>
                <w:sz w:val="24"/>
                <w:szCs w:val="24"/>
              </w:rPr>
              <w:t>含安装。</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套</w:t>
            </w:r>
          </w:p>
        </w:tc>
        <w:tc>
          <w:tcPr>
            <w:tcW w:w="419"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071617">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 xml:space="preserve">61 </w:t>
            </w:r>
          </w:p>
        </w:tc>
        <w:tc>
          <w:tcPr>
            <w:tcW w:w="524" w:type="pct"/>
            <w:gridSpan w:val="2"/>
            <w:tcBorders>
              <w:top w:val="nil"/>
              <w:left w:val="nil"/>
              <w:bottom w:val="single" w:sz="4" w:space="0" w:color="auto"/>
              <w:right w:val="single" w:sz="4"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c>
          <w:tcPr>
            <w:tcW w:w="618" w:type="pct"/>
            <w:gridSpan w:val="2"/>
            <w:tcBorders>
              <w:top w:val="nil"/>
              <w:left w:val="nil"/>
              <w:bottom w:val="single" w:sz="4" w:space="0" w:color="auto"/>
              <w:right w:val="single" w:sz="8"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r>
      <w:tr w:rsidR="00071617" w:rsidRPr="007327A1" w:rsidTr="009148FF">
        <w:trPr>
          <w:trHeight w:val="1500"/>
        </w:trPr>
        <w:tc>
          <w:tcPr>
            <w:tcW w:w="419" w:type="pct"/>
            <w:tcBorders>
              <w:top w:val="nil"/>
              <w:left w:val="single" w:sz="8" w:space="0" w:color="auto"/>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lastRenderedPageBreak/>
              <w:t>2</w:t>
            </w:r>
          </w:p>
        </w:tc>
        <w:tc>
          <w:tcPr>
            <w:tcW w:w="672" w:type="pct"/>
            <w:tcBorders>
              <w:top w:val="nil"/>
              <w:left w:val="nil"/>
              <w:bottom w:val="single" w:sz="4" w:space="0" w:color="auto"/>
              <w:right w:val="single" w:sz="4" w:space="0" w:color="auto"/>
            </w:tcBorders>
            <w:shd w:val="clear" w:color="000000" w:fill="FFFFFF"/>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反光镜</w:t>
            </w:r>
            <w:r w:rsidRPr="007327A1">
              <w:rPr>
                <w:rFonts w:ascii="黑体" w:eastAsia="黑体" w:hAnsi="黑体" w:cs="宋体" w:hint="eastAsia"/>
                <w:kern w:val="0"/>
                <w:sz w:val="24"/>
                <w:szCs w:val="24"/>
              </w:rPr>
              <w:br/>
              <w:t>（含支架）</w:t>
            </w:r>
          </w:p>
        </w:tc>
        <w:tc>
          <w:tcPr>
            <w:tcW w:w="761" w:type="pct"/>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left"/>
              <w:rPr>
                <w:rFonts w:ascii="黑体" w:eastAsia="黑体" w:hAnsi="黑体" w:cs="宋体"/>
                <w:kern w:val="0"/>
                <w:sz w:val="24"/>
                <w:szCs w:val="24"/>
              </w:rPr>
            </w:pPr>
            <w:r w:rsidRPr="007327A1">
              <w:rPr>
                <w:rFonts w:ascii="黑体" w:eastAsia="黑体" w:hAnsi="黑体" w:cs="宋体" w:hint="eastAsia"/>
                <w:noProof/>
                <w:kern w:val="0"/>
                <w:sz w:val="24"/>
                <w:szCs w:val="24"/>
              </w:rPr>
              <w:drawing>
                <wp:anchor distT="0" distB="0" distL="114300" distR="114300" simplePos="0" relativeHeight="251660288" behindDoc="0" locked="0" layoutInCell="1" allowOverlap="1">
                  <wp:simplePos x="0" y="0"/>
                  <wp:positionH relativeFrom="column">
                    <wp:posOffset>107950</wp:posOffset>
                  </wp:positionH>
                  <wp:positionV relativeFrom="paragraph">
                    <wp:posOffset>-143510</wp:posOffset>
                  </wp:positionV>
                  <wp:extent cx="476250" cy="419100"/>
                  <wp:effectExtent l="0" t="0" r="0" b="0"/>
                  <wp:wrapNone/>
                  <wp:docPr id="6" name="图片 6" descr="QQ截图20150720142337"/>
                  <wp:cNvGraphicFramePr/>
                  <a:graphic xmlns:a="http://schemas.openxmlformats.org/drawingml/2006/main">
                    <a:graphicData uri="http://schemas.openxmlformats.org/drawingml/2006/picture">
                      <pic:pic xmlns:pic="http://schemas.openxmlformats.org/drawingml/2006/picture">
                        <pic:nvPicPr>
                          <pic:cNvPr id="264470" name="ID_8825DFFDF76643008216A55E71DDB762" descr="QQ截图20150720142337"/>
                          <pic:cNvPicPr>
                            <a:picLocks noChangeAspect="1" noChangeArrowheads="1"/>
                          </pic:cNvPicPr>
                        </pic:nvPicPr>
                        <pic:blipFill>
                          <a:blip r:embed="rId16" cstate="print">
                            <a:extLst>
                              <a:ext uri="{28A0092B-C50C-407E-A947-70E740481C1C}">
                                <a14:useLocalDpi xmlns:a14="http://schemas.microsoft.com/office/drawing/2010/main" val="0"/>
                              </a:ext>
                            </a:extLst>
                          </a:blip>
                          <a:srcRect t="16420" b="16353"/>
                          <a:stretch>
                            <a:fillRect/>
                          </a:stretch>
                        </pic:blipFill>
                        <pic:spPr bwMode="auto">
                          <a:xfrm>
                            <a:off x="0" y="0"/>
                            <a:ext cx="476250" cy="4191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106" w:type="pct"/>
            <w:gridSpan w:val="2"/>
            <w:tcBorders>
              <w:top w:val="nil"/>
              <w:left w:val="nil"/>
              <w:bottom w:val="single" w:sz="4" w:space="0" w:color="auto"/>
              <w:right w:val="single" w:sz="4" w:space="0" w:color="auto"/>
            </w:tcBorders>
            <w:shd w:val="clear" w:color="auto" w:fill="auto"/>
            <w:vAlign w:val="center"/>
            <w:hideMark/>
          </w:tcPr>
          <w:p w:rsidR="007327A1" w:rsidRPr="007327A1" w:rsidRDefault="007327A1" w:rsidP="007327A1">
            <w:pPr>
              <w:widowControl/>
              <w:jc w:val="left"/>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规格：ф800；                                               </w:t>
            </w:r>
            <w:r w:rsidRPr="007327A1">
              <w:rPr>
                <w:rFonts w:ascii="黑体" w:eastAsia="黑体" w:hAnsi="黑体" w:cs="宋体" w:hint="eastAsia"/>
                <w:kern w:val="0"/>
                <w:sz w:val="24"/>
                <w:szCs w:val="24"/>
              </w:rPr>
              <w:t>材质：PC高级防撞反光镜，带帽缘(户外型)；</w:t>
            </w:r>
            <w:r w:rsidRPr="007327A1">
              <w:rPr>
                <w:rFonts w:ascii="黑体" w:eastAsia="黑体" w:hAnsi="黑体" w:cs="宋体" w:hint="eastAsia"/>
                <w:kern w:val="0"/>
                <w:sz w:val="24"/>
                <w:szCs w:val="24"/>
              </w:rPr>
              <w:br/>
              <w:t>配件及其它：见图纸。</w:t>
            </w:r>
            <w:r w:rsidRPr="007327A1">
              <w:rPr>
                <w:rFonts w:ascii="黑体" w:eastAsia="黑体" w:hAnsi="黑体" w:cs="宋体" w:hint="eastAsia"/>
                <w:kern w:val="0"/>
                <w:sz w:val="24"/>
                <w:szCs w:val="24"/>
              </w:rPr>
              <w:br/>
            </w:r>
            <w:r w:rsidRPr="007327A1">
              <w:rPr>
                <w:rFonts w:ascii="黑体" w:eastAsia="黑体" w:hAnsi="黑体" w:cs="宋体" w:hint="eastAsia"/>
                <w:b/>
                <w:bCs/>
                <w:kern w:val="0"/>
                <w:sz w:val="24"/>
                <w:szCs w:val="24"/>
              </w:rPr>
              <w:t>含安装。</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套</w:t>
            </w:r>
          </w:p>
        </w:tc>
        <w:tc>
          <w:tcPr>
            <w:tcW w:w="419"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071617">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 xml:space="preserve">3 </w:t>
            </w:r>
          </w:p>
        </w:tc>
        <w:tc>
          <w:tcPr>
            <w:tcW w:w="524" w:type="pct"/>
            <w:gridSpan w:val="2"/>
            <w:tcBorders>
              <w:top w:val="nil"/>
              <w:left w:val="nil"/>
              <w:bottom w:val="single" w:sz="4" w:space="0" w:color="auto"/>
              <w:right w:val="single" w:sz="4"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c>
          <w:tcPr>
            <w:tcW w:w="618" w:type="pct"/>
            <w:gridSpan w:val="2"/>
            <w:tcBorders>
              <w:top w:val="nil"/>
              <w:left w:val="nil"/>
              <w:bottom w:val="single" w:sz="4" w:space="0" w:color="auto"/>
              <w:right w:val="single" w:sz="8"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r>
      <w:tr w:rsidR="00071617" w:rsidRPr="007327A1" w:rsidTr="009148FF">
        <w:trPr>
          <w:trHeight w:val="1560"/>
        </w:trPr>
        <w:tc>
          <w:tcPr>
            <w:tcW w:w="419" w:type="pct"/>
            <w:tcBorders>
              <w:top w:val="nil"/>
              <w:left w:val="single" w:sz="8" w:space="0" w:color="auto"/>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3</w:t>
            </w:r>
          </w:p>
        </w:tc>
        <w:tc>
          <w:tcPr>
            <w:tcW w:w="672" w:type="pct"/>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减速垫</w:t>
            </w:r>
          </w:p>
        </w:tc>
        <w:tc>
          <w:tcPr>
            <w:tcW w:w="761" w:type="pct"/>
            <w:tcBorders>
              <w:top w:val="nil"/>
              <w:left w:val="nil"/>
              <w:bottom w:val="single" w:sz="4" w:space="0" w:color="auto"/>
              <w:right w:val="single" w:sz="4" w:space="0" w:color="auto"/>
            </w:tcBorders>
            <w:shd w:val="clear" w:color="000000" w:fill="FFFFFF"/>
            <w:noWrap/>
            <w:vAlign w:val="center"/>
            <w:hideMark/>
          </w:tcPr>
          <w:p w:rsidR="007327A1" w:rsidRPr="007327A1" w:rsidRDefault="00071617" w:rsidP="007327A1">
            <w:pPr>
              <w:widowControl/>
              <w:jc w:val="left"/>
              <w:rPr>
                <w:rFonts w:ascii="黑体" w:eastAsia="黑体" w:hAnsi="黑体" w:cs="宋体"/>
                <w:kern w:val="0"/>
                <w:sz w:val="24"/>
                <w:szCs w:val="24"/>
              </w:rPr>
            </w:pPr>
            <w:r w:rsidRPr="007327A1">
              <w:rPr>
                <w:rFonts w:ascii="黑体" w:eastAsia="黑体" w:hAnsi="黑体" w:cs="宋体" w:hint="eastAsia"/>
                <w:noProof/>
                <w:kern w:val="0"/>
                <w:sz w:val="24"/>
                <w:szCs w:val="24"/>
              </w:rPr>
              <w:drawing>
                <wp:anchor distT="0" distB="0" distL="114300" distR="114300" simplePos="0" relativeHeight="251661312" behindDoc="0" locked="0" layoutInCell="1" allowOverlap="1">
                  <wp:simplePos x="0" y="0"/>
                  <wp:positionH relativeFrom="column">
                    <wp:posOffset>31750</wp:posOffset>
                  </wp:positionH>
                  <wp:positionV relativeFrom="paragraph">
                    <wp:posOffset>-120015</wp:posOffset>
                  </wp:positionV>
                  <wp:extent cx="628650" cy="438150"/>
                  <wp:effectExtent l="0" t="0" r="0" b="0"/>
                  <wp:wrapNone/>
                  <wp:docPr id="5" name="图片 5" descr="QQ截图20160415093149"/>
                  <wp:cNvGraphicFramePr/>
                  <a:graphic xmlns:a="http://schemas.openxmlformats.org/drawingml/2006/main">
                    <a:graphicData uri="http://schemas.openxmlformats.org/drawingml/2006/picture">
                      <pic:pic xmlns:pic="http://schemas.openxmlformats.org/drawingml/2006/picture">
                        <pic:nvPicPr>
                          <pic:cNvPr id="264471" name="ID_1C33737293134A26AA3D7F2C1076CA33" descr="QQ截图201604150931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106" w:type="pct"/>
            <w:gridSpan w:val="2"/>
            <w:tcBorders>
              <w:top w:val="nil"/>
              <w:left w:val="nil"/>
              <w:bottom w:val="single" w:sz="4" w:space="0" w:color="auto"/>
              <w:right w:val="single" w:sz="4" w:space="0" w:color="auto"/>
            </w:tcBorders>
            <w:shd w:val="clear" w:color="auto" w:fill="auto"/>
            <w:vAlign w:val="center"/>
            <w:hideMark/>
          </w:tcPr>
          <w:p w:rsidR="007327A1" w:rsidRPr="007327A1" w:rsidRDefault="007327A1" w:rsidP="007327A1">
            <w:pPr>
              <w:widowControl/>
              <w:jc w:val="left"/>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规格：350*250*50；                                               </w:t>
            </w:r>
            <w:r w:rsidRPr="007327A1">
              <w:rPr>
                <w:rFonts w:ascii="黑体" w:eastAsia="黑体" w:hAnsi="黑体" w:cs="宋体" w:hint="eastAsia"/>
                <w:kern w:val="0"/>
                <w:sz w:val="24"/>
                <w:szCs w:val="24"/>
              </w:rPr>
              <w:t>材质：原生高强度、</w:t>
            </w:r>
            <w:proofErr w:type="gramStart"/>
            <w:r w:rsidRPr="007327A1">
              <w:rPr>
                <w:rFonts w:ascii="黑体" w:eastAsia="黑体" w:hAnsi="黑体" w:cs="宋体" w:hint="eastAsia"/>
                <w:kern w:val="0"/>
                <w:sz w:val="24"/>
                <w:szCs w:val="24"/>
              </w:rPr>
              <w:t>高耐压度橡胶</w:t>
            </w:r>
            <w:proofErr w:type="gramEnd"/>
            <w:r w:rsidRPr="007327A1">
              <w:rPr>
                <w:rFonts w:ascii="黑体" w:eastAsia="黑体" w:hAnsi="黑体" w:cs="宋体" w:hint="eastAsia"/>
                <w:kern w:val="0"/>
                <w:sz w:val="24"/>
                <w:szCs w:val="24"/>
              </w:rPr>
              <w:t>，镶嵌奥地利进口反光片；</w:t>
            </w:r>
            <w:r w:rsidRPr="007327A1">
              <w:rPr>
                <w:rFonts w:ascii="黑体" w:eastAsia="黑体" w:hAnsi="黑体" w:cs="宋体" w:hint="eastAsia"/>
                <w:kern w:val="0"/>
                <w:sz w:val="24"/>
                <w:szCs w:val="24"/>
              </w:rPr>
              <w:br/>
              <w:t>配件及其它：见图纸。</w:t>
            </w:r>
            <w:r w:rsidRPr="007327A1">
              <w:rPr>
                <w:rFonts w:ascii="黑体" w:eastAsia="黑体" w:hAnsi="黑体" w:cs="宋体" w:hint="eastAsia"/>
                <w:kern w:val="0"/>
                <w:sz w:val="24"/>
                <w:szCs w:val="24"/>
              </w:rPr>
              <w:br/>
            </w:r>
            <w:r w:rsidRPr="007327A1">
              <w:rPr>
                <w:rFonts w:ascii="黑体" w:eastAsia="黑体" w:hAnsi="黑体" w:cs="宋体" w:hint="eastAsia"/>
                <w:b/>
                <w:bCs/>
                <w:kern w:val="0"/>
                <w:sz w:val="24"/>
                <w:szCs w:val="24"/>
              </w:rPr>
              <w:t>含安装。</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米</w:t>
            </w:r>
          </w:p>
        </w:tc>
        <w:tc>
          <w:tcPr>
            <w:tcW w:w="419"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071617">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37</w:t>
            </w:r>
            <w:r w:rsidR="00071617">
              <w:rPr>
                <w:rFonts w:ascii="黑体" w:eastAsia="黑体" w:hAnsi="黑体" w:cs="宋体"/>
                <w:kern w:val="0"/>
                <w:sz w:val="24"/>
                <w:szCs w:val="24"/>
              </w:rPr>
              <w:t>.5</w:t>
            </w:r>
            <w:r w:rsidRPr="007327A1">
              <w:rPr>
                <w:rFonts w:ascii="黑体" w:eastAsia="黑体" w:hAnsi="黑体" w:cs="宋体" w:hint="eastAsia"/>
                <w:kern w:val="0"/>
                <w:sz w:val="24"/>
                <w:szCs w:val="24"/>
              </w:rPr>
              <w:t xml:space="preserve"> </w:t>
            </w:r>
          </w:p>
        </w:tc>
        <w:tc>
          <w:tcPr>
            <w:tcW w:w="524" w:type="pct"/>
            <w:gridSpan w:val="2"/>
            <w:tcBorders>
              <w:top w:val="nil"/>
              <w:left w:val="nil"/>
              <w:bottom w:val="single" w:sz="4" w:space="0" w:color="auto"/>
              <w:right w:val="single" w:sz="4"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c>
          <w:tcPr>
            <w:tcW w:w="618" w:type="pct"/>
            <w:gridSpan w:val="2"/>
            <w:tcBorders>
              <w:top w:val="nil"/>
              <w:left w:val="nil"/>
              <w:bottom w:val="single" w:sz="4" w:space="0" w:color="auto"/>
              <w:right w:val="single" w:sz="8"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r>
      <w:tr w:rsidR="007327A1" w:rsidRPr="007327A1" w:rsidTr="009148FF">
        <w:trPr>
          <w:trHeight w:val="720"/>
        </w:trPr>
        <w:tc>
          <w:tcPr>
            <w:tcW w:w="4382" w:type="pct"/>
            <w:gridSpan w:val="11"/>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7327A1" w:rsidRPr="007327A1" w:rsidRDefault="007327A1" w:rsidP="007327A1">
            <w:pPr>
              <w:widowControl/>
              <w:jc w:val="right"/>
              <w:rPr>
                <w:rFonts w:ascii="黑体" w:eastAsia="黑体" w:hAnsi="黑体" w:cs="宋体"/>
                <w:b/>
                <w:bCs/>
                <w:kern w:val="0"/>
                <w:sz w:val="24"/>
                <w:szCs w:val="24"/>
              </w:rPr>
            </w:pPr>
            <w:r w:rsidRPr="007327A1">
              <w:rPr>
                <w:rFonts w:ascii="黑体" w:eastAsia="黑体" w:hAnsi="黑体" w:cs="宋体" w:hint="eastAsia"/>
                <w:b/>
                <w:bCs/>
                <w:kern w:val="0"/>
                <w:sz w:val="24"/>
                <w:szCs w:val="24"/>
              </w:rPr>
              <w:t>小计</w:t>
            </w:r>
          </w:p>
        </w:tc>
        <w:tc>
          <w:tcPr>
            <w:tcW w:w="618" w:type="pct"/>
            <w:gridSpan w:val="2"/>
            <w:tcBorders>
              <w:top w:val="nil"/>
              <w:left w:val="nil"/>
              <w:bottom w:val="single" w:sz="4" w:space="0" w:color="auto"/>
              <w:right w:val="single" w:sz="8" w:space="0" w:color="auto"/>
            </w:tcBorders>
            <w:shd w:val="clear" w:color="000000" w:fill="D9D9D9"/>
            <w:noWrap/>
            <w:vAlign w:val="center"/>
            <w:hideMark/>
          </w:tcPr>
          <w:p w:rsidR="007327A1" w:rsidRPr="007327A1" w:rsidRDefault="007327A1" w:rsidP="007327A1">
            <w:pPr>
              <w:widowControl/>
              <w:jc w:val="right"/>
              <w:rPr>
                <w:rFonts w:ascii="黑体" w:eastAsia="黑体" w:hAnsi="黑体" w:cs="宋体"/>
                <w:b/>
                <w:bCs/>
                <w:kern w:val="0"/>
                <w:sz w:val="24"/>
                <w:szCs w:val="24"/>
              </w:rPr>
            </w:pPr>
            <w:r w:rsidRPr="007327A1">
              <w:rPr>
                <w:rFonts w:ascii="黑体" w:eastAsia="黑体" w:hAnsi="黑体" w:cs="宋体" w:hint="eastAsia"/>
                <w:b/>
                <w:bCs/>
                <w:kern w:val="0"/>
                <w:sz w:val="24"/>
                <w:szCs w:val="24"/>
              </w:rPr>
              <w:t>########</w:t>
            </w:r>
          </w:p>
        </w:tc>
      </w:tr>
      <w:tr w:rsidR="00071617" w:rsidRPr="007327A1" w:rsidTr="009148FF">
        <w:trPr>
          <w:trHeight w:val="720"/>
        </w:trPr>
        <w:tc>
          <w:tcPr>
            <w:tcW w:w="5000" w:type="pct"/>
            <w:gridSpan w:val="13"/>
            <w:tcBorders>
              <w:top w:val="nil"/>
              <w:left w:val="single" w:sz="8" w:space="0" w:color="auto"/>
              <w:bottom w:val="single" w:sz="4" w:space="0" w:color="auto"/>
              <w:right w:val="single" w:sz="8" w:space="0" w:color="auto"/>
            </w:tcBorders>
            <w:shd w:val="clear" w:color="000000" w:fill="DDD9C4"/>
            <w:noWrap/>
            <w:vAlign w:val="center"/>
            <w:hideMark/>
          </w:tcPr>
          <w:p w:rsidR="00071617" w:rsidRPr="00071617" w:rsidRDefault="00071617" w:rsidP="00071617">
            <w:pPr>
              <w:widowControl/>
              <w:jc w:val="left"/>
              <w:rPr>
                <w:rFonts w:ascii="黑体" w:eastAsia="黑体" w:hAnsi="黑体" w:cs="宋体"/>
                <w:b/>
                <w:bCs/>
                <w:kern w:val="0"/>
                <w:sz w:val="24"/>
                <w:szCs w:val="24"/>
              </w:rPr>
            </w:pPr>
            <w:r w:rsidRPr="007327A1">
              <w:rPr>
                <w:rFonts w:ascii="黑体" w:eastAsia="黑体" w:hAnsi="黑体" w:cs="宋体" w:hint="eastAsia"/>
                <w:b/>
                <w:bCs/>
                <w:kern w:val="0"/>
                <w:sz w:val="24"/>
                <w:szCs w:val="24"/>
              </w:rPr>
              <w:t>二、标志部分</w:t>
            </w:r>
          </w:p>
        </w:tc>
      </w:tr>
      <w:tr w:rsidR="00071617" w:rsidRPr="007327A1" w:rsidTr="009148FF">
        <w:trPr>
          <w:trHeight w:val="1459"/>
        </w:trPr>
        <w:tc>
          <w:tcPr>
            <w:tcW w:w="419" w:type="pct"/>
            <w:tcBorders>
              <w:top w:val="nil"/>
              <w:left w:val="single" w:sz="8" w:space="0" w:color="auto"/>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标志牌</w:t>
            </w:r>
            <w:r w:rsidRPr="007327A1">
              <w:rPr>
                <w:rFonts w:ascii="黑体" w:eastAsia="黑体" w:hAnsi="黑体" w:cs="宋体" w:hint="eastAsia"/>
                <w:kern w:val="0"/>
                <w:sz w:val="24"/>
                <w:szCs w:val="24"/>
              </w:rPr>
              <w:br/>
              <w:t>(限5/禁鸣/停/左右转)</w:t>
            </w:r>
          </w:p>
        </w:tc>
        <w:tc>
          <w:tcPr>
            <w:tcW w:w="761" w:type="pct"/>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left"/>
              <w:rPr>
                <w:rFonts w:ascii="黑体" w:eastAsia="黑体" w:hAnsi="黑体" w:cs="宋体"/>
                <w:kern w:val="0"/>
                <w:sz w:val="24"/>
                <w:szCs w:val="24"/>
              </w:rPr>
            </w:pPr>
            <w:r w:rsidRPr="007327A1">
              <w:rPr>
                <w:rFonts w:ascii="黑体" w:eastAsia="黑体" w:hAnsi="黑体" w:cs="宋体" w:hint="eastAsia"/>
                <w:noProof/>
                <w:kern w:val="0"/>
                <w:sz w:val="24"/>
                <w:szCs w:val="24"/>
              </w:rPr>
              <w:drawing>
                <wp:anchor distT="0" distB="0" distL="114300" distR="114300" simplePos="0" relativeHeight="251662336" behindDoc="0" locked="0" layoutInCell="1" allowOverlap="1">
                  <wp:simplePos x="0" y="0"/>
                  <wp:positionH relativeFrom="column">
                    <wp:posOffset>-6350</wp:posOffset>
                  </wp:positionH>
                  <wp:positionV relativeFrom="paragraph">
                    <wp:posOffset>36195</wp:posOffset>
                  </wp:positionV>
                  <wp:extent cx="676275" cy="342900"/>
                  <wp:effectExtent l="0" t="0" r="9525" b="0"/>
                  <wp:wrapNone/>
                  <wp:docPr id="4" name="图片 4"/>
                  <wp:cNvGraphicFramePr/>
                  <a:graphic xmlns:a="http://schemas.openxmlformats.org/drawingml/2006/main">
                    <a:graphicData uri="http://schemas.openxmlformats.org/drawingml/2006/picture">
                      <pic:pic xmlns:pic="http://schemas.openxmlformats.org/drawingml/2006/picture">
                        <pic:nvPicPr>
                          <pic:cNvPr id="264472" name="ID_C1CEEC1970414249880E72E488438A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106" w:type="pct"/>
            <w:gridSpan w:val="2"/>
            <w:tcBorders>
              <w:top w:val="nil"/>
              <w:left w:val="nil"/>
              <w:bottom w:val="single" w:sz="4" w:space="0" w:color="auto"/>
              <w:right w:val="single" w:sz="4" w:space="0" w:color="auto"/>
            </w:tcBorders>
            <w:shd w:val="clear" w:color="000000" w:fill="FFFFFF"/>
            <w:vAlign w:val="center"/>
            <w:hideMark/>
          </w:tcPr>
          <w:p w:rsidR="007327A1" w:rsidRPr="007327A1" w:rsidRDefault="007327A1" w:rsidP="007327A1">
            <w:pPr>
              <w:widowControl/>
              <w:jc w:val="left"/>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规格：ф600；                                               </w:t>
            </w:r>
            <w:r w:rsidRPr="007327A1">
              <w:rPr>
                <w:rFonts w:ascii="黑体" w:eastAsia="黑体" w:hAnsi="黑体" w:cs="宋体" w:hint="eastAsia"/>
                <w:kern w:val="0"/>
                <w:sz w:val="24"/>
                <w:szCs w:val="24"/>
              </w:rPr>
              <w:br/>
              <w:t>做法：2mm铝板切割成型，</w:t>
            </w:r>
            <w:proofErr w:type="gramStart"/>
            <w:r w:rsidRPr="007327A1">
              <w:rPr>
                <w:rFonts w:ascii="黑体" w:eastAsia="黑体" w:hAnsi="黑体" w:cs="宋体" w:hint="eastAsia"/>
                <w:kern w:val="0"/>
                <w:sz w:val="24"/>
                <w:szCs w:val="24"/>
              </w:rPr>
              <w:t>面贴</w:t>
            </w:r>
            <w:proofErr w:type="gramEnd"/>
            <w:r w:rsidRPr="007327A1">
              <w:rPr>
                <w:rFonts w:ascii="黑体" w:eastAsia="黑体" w:hAnsi="黑体" w:cs="宋体" w:hint="eastAsia"/>
                <w:kern w:val="0"/>
                <w:sz w:val="24"/>
                <w:szCs w:val="24"/>
              </w:rPr>
              <w:t>3M反光膜固定于立柱；</w:t>
            </w:r>
            <w:r w:rsidRPr="007327A1">
              <w:rPr>
                <w:rFonts w:ascii="黑体" w:eastAsia="黑体" w:hAnsi="黑体" w:cs="宋体" w:hint="eastAsia"/>
                <w:kern w:val="0"/>
                <w:sz w:val="24"/>
                <w:szCs w:val="24"/>
              </w:rPr>
              <w:br/>
              <w:t xml:space="preserve">配件及其它：见图纸。 </w:t>
            </w:r>
            <w:r w:rsidRPr="007327A1">
              <w:rPr>
                <w:rFonts w:ascii="黑体" w:eastAsia="黑体" w:hAnsi="黑体" w:cs="宋体" w:hint="eastAsia"/>
                <w:kern w:val="0"/>
                <w:sz w:val="24"/>
                <w:szCs w:val="24"/>
              </w:rPr>
              <w:br/>
              <w:t xml:space="preserve">含安装。  </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块</w:t>
            </w:r>
          </w:p>
        </w:tc>
        <w:tc>
          <w:tcPr>
            <w:tcW w:w="419"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071617">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 xml:space="preserve">9 </w:t>
            </w:r>
          </w:p>
        </w:tc>
        <w:tc>
          <w:tcPr>
            <w:tcW w:w="524" w:type="pct"/>
            <w:gridSpan w:val="2"/>
            <w:tcBorders>
              <w:top w:val="nil"/>
              <w:left w:val="nil"/>
              <w:bottom w:val="single" w:sz="4" w:space="0" w:color="auto"/>
              <w:right w:val="single" w:sz="4"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c>
          <w:tcPr>
            <w:tcW w:w="618" w:type="pct"/>
            <w:gridSpan w:val="2"/>
            <w:tcBorders>
              <w:top w:val="nil"/>
              <w:left w:val="nil"/>
              <w:bottom w:val="single" w:sz="4" w:space="0" w:color="auto"/>
              <w:right w:val="single" w:sz="8"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r>
      <w:tr w:rsidR="00071617" w:rsidRPr="007327A1" w:rsidTr="009148FF">
        <w:trPr>
          <w:trHeight w:val="1362"/>
        </w:trPr>
        <w:tc>
          <w:tcPr>
            <w:tcW w:w="419" w:type="pct"/>
            <w:tcBorders>
              <w:top w:val="nil"/>
              <w:left w:val="single" w:sz="8" w:space="0" w:color="auto"/>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2</w:t>
            </w:r>
          </w:p>
        </w:tc>
        <w:tc>
          <w:tcPr>
            <w:tcW w:w="672" w:type="pct"/>
            <w:tcBorders>
              <w:top w:val="nil"/>
              <w:left w:val="nil"/>
              <w:bottom w:val="single" w:sz="4" w:space="0" w:color="auto"/>
              <w:right w:val="single" w:sz="4" w:space="0" w:color="auto"/>
            </w:tcBorders>
            <w:shd w:val="clear" w:color="000000" w:fill="FFFFFF"/>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标志牌</w:t>
            </w:r>
            <w:r w:rsidRPr="007327A1">
              <w:rPr>
                <w:rFonts w:ascii="黑体" w:eastAsia="黑体" w:hAnsi="黑体" w:cs="宋体" w:hint="eastAsia"/>
                <w:kern w:val="0"/>
                <w:sz w:val="24"/>
                <w:szCs w:val="24"/>
              </w:rPr>
              <w:br/>
              <w:t>(停车库/出口)</w:t>
            </w:r>
          </w:p>
        </w:tc>
        <w:tc>
          <w:tcPr>
            <w:tcW w:w="761" w:type="pct"/>
            <w:tcBorders>
              <w:top w:val="nil"/>
              <w:left w:val="nil"/>
              <w:bottom w:val="single" w:sz="4" w:space="0" w:color="auto"/>
              <w:right w:val="single" w:sz="4" w:space="0" w:color="auto"/>
            </w:tcBorders>
            <w:shd w:val="clear" w:color="000000" w:fill="FFFFFF"/>
            <w:noWrap/>
            <w:vAlign w:val="center"/>
            <w:hideMark/>
          </w:tcPr>
          <w:p w:rsidR="007327A1" w:rsidRPr="007327A1" w:rsidRDefault="00071617" w:rsidP="007327A1">
            <w:pPr>
              <w:widowControl/>
              <w:jc w:val="left"/>
              <w:rPr>
                <w:rFonts w:ascii="黑体" w:eastAsia="黑体" w:hAnsi="黑体" w:cs="宋体"/>
                <w:kern w:val="0"/>
                <w:sz w:val="24"/>
                <w:szCs w:val="24"/>
              </w:rPr>
            </w:pPr>
            <w:r w:rsidRPr="007327A1">
              <w:rPr>
                <w:rFonts w:ascii="黑体" w:eastAsia="黑体" w:hAnsi="黑体" w:cs="宋体" w:hint="eastAsia"/>
                <w:noProof/>
                <w:kern w:val="0"/>
                <w:sz w:val="24"/>
                <w:szCs w:val="24"/>
              </w:rPr>
              <w:drawing>
                <wp:anchor distT="0" distB="0" distL="114300" distR="114300" simplePos="0" relativeHeight="251663360" behindDoc="0" locked="0" layoutInCell="1" allowOverlap="1">
                  <wp:simplePos x="0" y="0"/>
                  <wp:positionH relativeFrom="column">
                    <wp:posOffset>69850</wp:posOffset>
                  </wp:positionH>
                  <wp:positionV relativeFrom="paragraph">
                    <wp:posOffset>48260</wp:posOffset>
                  </wp:positionV>
                  <wp:extent cx="590550" cy="390525"/>
                  <wp:effectExtent l="0" t="0" r="0" b="9525"/>
                  <wp:wrapNone/>
                  <wp:docPr id="3" name="图片 3"/>
                  <wp:cNvGraphicFramePr/>
                  <a:graphic xmlns:a="http://schemas.openxmlformats.org/drawingml/2006/main">
                    <a:graphicData uri="http://schemas.openxmlformats.org/drawingml/2006/picture">
                      <pic:pic xmlns:pic="http://schemas.openxmlformats.org/drawingml/2006/picture">
                        <pic:nvPicPr>
                          <pic:cNvPr id="264473" name="ID_BD99658692CF4C4286FF3CEB231BC2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106" w:type="pct"/>
            <w:gridSpan w:val="2"/>
            <w:tcBorders>
              <w:top w:val="nil"/>
              <w:left w:val="nil"/>
              <w:bottom w:val="single" w:sz="4" w:space="0" w:color="auto"/>
              <w:right w:val="single" w:sz="4" w:space="0" w:color="auto"/>
            </w:tcBorders>
            <w:shd w:val="clear" w:color="000000" w:fill="FFFFFF"/>
            <w:vAlign w:val="center"/>
            <w:hideMark/>
          </w:tcPr>
          <w:p w:rsidR="007327A1" w:rsidRPr="007327A1" w:rsidRDefault="007327A1" w:rsidP="007327A1">
            <w:pPr>
              <w:widowControl/>
              <w:jc w:val="left"/>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规格：1200*400；                                               </w:t>
            </w:r>
            <w:r w:rsidRPr="007327A1">
              <w:rPr>
                <w:rFonts w:ascii="黑体" w:eastAsia="黑体" w:hAnsi="黑体" w:cs="宋体" w:hint="eastAsia"/>
                <w:kern w:val="0"/>
                <w:sz w:val="24"/>
                <w:szCs w:val="24"/>
              </w:rPr>
              <w:br/>
              <w:t>做法：2mm铝板切割成型，</w:t>
            </w:r>
            <w:proofErr w:type="gramStart"/>
            <w:r w:rsidRPr="007327A1">
              <w:rPr>
                <w:rFonts w:ascii="黑体" w:eastAsia="黑体" w:hAnsi="黑体" w:cs="宋体" w:hint="eastAsia"/>
                <w:kern w:val="0"/>
                <w:sz w:val="24"/>
                <w:szCs w:val="24"/>
              </w:rPr>
              <w:t>面贴</w:t>
            </w:r>
            <w:proofErr w:type="gramEnd"/>
            <w:r w:rsidRPr="007327A1">
              <w:rPr>
                <w:rFonts w:ascii="黑体" w:eastAsia="黑体" w:hAnsi="黑体" w:cs="宋体" w:hint="eastAsia"/>
                <w:kern w:val="0"/>
                <w:sz w:val="24"/>
                <w:szCs w:val="24"/>
              </w:rPr>
              <w:t>3M反光膜固定于立柱；</w:t>
            </w:r>
            <w:r w:rsidRPr="007327A1">
              <w:rPr>
                <w:rFonts w:ascii="黑体" w:eastAsia="黑体" w:hAnsi="黑体" w:cs="宋体" w:hint="eastAsia"/>
                <w:kern w:val="0"/>
                <w:sz w:val="24"/>
                <w:szCs w:val="24"/>
              </w:rPr>
              <w:br/>
              <w:t xml:space="preserve">配件及其它：见图纸。 </w:t>
            </w:r>
            <w:r w:rsidRPr="007327A1">
              <w:rPr>
                <w:rFonts w:ascii="黑体" w:eastAsia="黑体" w:hAnsi="黑体" w:cs="宋体" w:hint="eastAsia"/>
                <w:kern w:val="0"/>
                <w:sz w:val="24"/>
                <w:szCs w:val="24"/>
              </w:rPr>
              <w:br/>
              <w:t xml:space="preserve">含安装。  </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块</w:t>
            </w:r>
          </w:p>
        </w:tc>
        <w:tc>
          <w:tcPr>
            <w:tcW w:w="419"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071617">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 xml:space="preserve">9 </w:t>
            </w:r>
          </w:p>
        </w:tc>
        <w:tc>
          <w:tcPr>
            <w:tcW w:w="524" w:type="pct"/>
            <w:gridSpan w:val="2"/>
            <w:tcBorders>
              <w:top w:val="nil"/>
              <w:left w:val="nil"/>
              <w:bottom w:val="single" w:sz="4" w:space="0" w:color="auto"/>
              <w:right w:val="single" w:sz="4"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c>
          <w:tcPr>
            <w:tcW w:w="618" w:type="pct"/>
            <w:gridSpan w:val="2"/>
            <w:tcBorders>
              <w:top w:val="nil"/>
              <w:left w:val="nil"/>
              <w:bottom w:val="single" w:sz="4" w:space="0" w:color="auto"/>
              <w:right w:val="single" w:sz="8"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r>
      <w:tr w:rsidR="00071617" w:rsidRPr="007327A1" w:rsidTr="009148FF">
        <w:trPr>
          <w:trHeight w:val="1459"/>
        </w:trPr>
        <w:tc>
          <w:tcPr>
            <w:tcW w:w="419" w:type="pct"/>
            <w:tcBorders>
              <w:top w:val="nil"/>
              <w:left w:val="single" w:sz="8" w:space="0" w:color="auto"/>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3</w:t>
            </w:r>
          </w:p>
        </w:tc>
        <w:tc>
          <w:tcPr>
            <w:tcW w:w="672" w:type="pct"/>
            <w:tcBorders>
              <w:top w:val="nil"/>
              <w:left w:val="nil"/>
              <w:bottom w:val="single" w:sz="4" w:space="0" w:color="auto"/>
              <w:right w:val="single" w:sz="4" w:space="0" w:color="auto"/>
            </w:tcBorders>
            <w:shd w:val="clear" w:color="000000" w:fill="FFFFFF"/>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标志牌</w:t>
            </w:r>
            <w:r w:rsidRPr="007327A1">
              <w:rPr>
                <w:rFonts w:ascii="黑体" w:eastAsia="黑体" w:hAnsi="黑体" w:cs="宋体" w:hint="eastAsia"/>
                <w:kern w:val="0"/>
                <w:sz w:val="24"/>
                <w:szCs w:val="24"/>
              </w:rPr>
              <w:br/>
              <w:t>(消防车道 禁止占用)</w:t>
            </w:r>
          </w:p>
        </w:tc>
        <w:tc>
          <w:tcPr>
            <w:tcW w:w="761" w:type="pct"/>
            <w:tcBorders>
              <w:top w:val="nil"/>
              <w:left w:val="nil"/>
              <w:bottom w:val="single" w:sz="4" w:space="0" w:color="auto"/>
              <w:right w:val="single" w:sz="4" w:space="0" w:color="auto"/>
            </w:tcBorders>
            <w:shd w:val="clear" w:color="000000" w:fill="FFFFFF"/>
            <w:noWrap/>
            <w:vAlign w:val="center"/>
            <w:hideMark/>
          </w:tcPr>
          <w:p w:rsidR="007327A1" w:rsidRPr="007327A1" w:rsidRDefault="00071617" w:rsidP="007327A1">
            <w:pPr>
              <w:widowControl/>
              <w:jc w:val="left"/>
              <w:rPr>
                <w:rFonts w:ascii="黑体" w:eastAsia="黑体" w:hAnsi="黑体" w:cs="宋体"/>
                <w:kern w:val="0"/>
                <w:sz w:val="24"/>
                <w:szCs w:val="24"/>
              </w:rPr>
            </w:pPr>
            <w:r w:rsidRPr="007327A1">
              <w:rPr>
                <w:rFonts w:ascii="黑体" w:eastAsia="黑体" w:hAnsi="黑体" w:cs="宋体" w:hint="eastAsia"/>
                <w:noProof/>
                <w:kern w:val="0"/>
                <w:sz w:val="24"/>
                <w:szCs w:val="24"/>
              </w:rPr>
              <w:drawing>
                <wp:anchor distT="0" distB="0" distL="114300" distR="114300" simplePos="0" relativeHeight="251665408" behindDoc="0" locked="0" layoutInCell="1" allowOverlap="1">
                  <wp:simplePos x="0" y="0"/>
                  <wp:positionH relativeFrom="column">
                    <wp:posOffset>47625</wp:posOffset>
                  </wp:positionH>
                  <wp:positionV relativeFrom="paragraph">
                    <wp:posOffset>-88900</wp:posOffset>
                  </wp:positionV>
                  <wp:extent cx="628650" cy="41910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64475"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650" cy="4191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106" w:type="pct"/>
            <w:gridSpan w:val="2"/>
            <w:tcBorders>
              <w:top w:val="nil"/>
              <w:left w:val="nil"/>
              <w:bottom w:val="single" w:sz="4" w:space="0" w:color="auto"/>
              <w:right w:val="single" w:sz="4" w:space="0" w:color="auto"/>
            </w:tcBorders>
            <w:shd w:val="clear" w:color="000000" w:fill="FFFFFF"/>
            <w:vAlign w:val="center"/>
            <w:hideMark/>
          </w:tcPr>
          <w:p w:rsidR="007327A1" w:rsidRPr="007327A1" w:rsidRDefault="007327A1" w:rsidP="007327A1">
            <w:pPr>
              <w:widowControl/>
              <w:jc w:val="left"/>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规格：800*600；                                               </w:t>
            </w:r>
            <w:r w:rsidRPr="007327A1">
              <w:rPr>
                <w:rFonts w:ascii="黑体" w:eastAsia="黑体" w:hAnsi="黑体" w:cs="宋体" w:hint="eastAsia"/>
                <w:b/>
                <w:bCs/>
                <w:kern w:val="0"/>
                <w:sz w:val="24"/>
                <w:szCs w:val="24"/>
              </w:rPr>
              <w:br/>
            </w:r>
            <w:r w:rsidRPr="007327A1">
              <w:rPr>
                <w:rFonts w:ascii="黑体" w:eastAsia="黑体" w:hAnsi="黑体" w:cs="宋体" w:hint="eastAsia"/>
                <w:kern w:val="0"/>
                <w:sz w:val="24"/>
                <w:szCs w:val="24"/>
              </w:rPr>
              <w:t>做法：2mm铝板切割成型，</w:t>
            </w:r>
            <w:proofErr w:type="gramStart"/>
            <w:r w:rsidRPr="007327A1">
              <w:rPr>
                <w:rFonts w:ascii="黑体" w:eastAsia="黑体" w:hAnsi="黑体" w:cs="宋体" w:hint="eastAsia"/>
                <w:kern w:val="0"/>
                <w:sz w:val="24"/>
                <w:szCs w:val="24"/>
              </w:rPr>
              <w:t>面</w:t>
            </w:r>
            <w:r w:rsidRPr="007327A1">
              <w:rPr>
                <w:rFonts w:ascii="黑体" w:eastAsia="黑体" w:hAnsi="黑体" w:cs="宋体" w:hint="eastAsia"/>
                <w:kern w:val="0"/>
                <w:sz w:val="24"/>
                <w:szCs w:val="24"/>
              </w:rPr>
              <w:lastRenderedPageBreak/>
              <w:t>贴</w:t>
            </w:r>
            <w:proofErr w:type="gramEnd"/>
            <w:r w:rsidRPr="007327A1">
              <w:rPr>
                <w:rFonts w:ascii="黑体" w:eastAsia="黑体" w:hAnsi="黑体" w:cs="宋体" w:hint="eastAsia"/>
                <w:kern w:val="0"/>
                <w:sz w:val="24"/>
                <w:szCs w:val="24"/>
              </w:rPr>
              <w:t>3M反光膜固定于立柱；</w:t>
            </w:r>
            <w:r w:rsidRPr="007327A1">
              <w:rPr>
                <w:rFonts w:ascii="黑体" w:eastAsia="黑体" w:hAnsi="黑体" w:cs="宋体" w:hint="eastAsia"/>
                <w:kern w:val="0"/>
                <w:sz w:val="24"/>
                <w:szCs w:val="24"/>
              </w:rPr>
              <w:br/>
              <w:t>配件及其它：见图纸。</w:t>
            </w:r>
            <w:r w:rsidRPr="007327A1">
              <w:rPr>
                <w:rFonts w:ascii="黑体" w:eastAsia="黑体" w:hAnsi="黑体" w:cs="宋体" w:hint="eastAsia"/>
                <w:b/>
                <w:bCs/>
                <w:kern w:val="0"/>
                <w:sz w:val="24"/>
                <w:szCs w:val="24"/>
              </w:rPr>
              <w:t xml:space="preserve">   </w:t>
            </w:r>
            <w:r w:rsidRPr="007327A1">
              <w:rPr>
                <w:rFonts w:ascii="黑体" w:eastAsia="黑体" w:hAnsi="黑体" w:cs="宋体" w:hint="eastAsia"/>
                <w:b/>
                <w:bCs/>
                <w:kern w:val="0"/>
                <w:sz w:val="24"/>
                <w:szCs w:val="24"/>
              </w:rPr>
              <w:br/>
              <w:t>含安装。</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lastRenderedPageBreak/>
              <w:t>块</w:t>
            </w:r>
          </w:p>
        </w:tc>
        <w:tc>
          <w:tcPr>
            <w:tcW w:w="419"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071617">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 xml:space="preserve">1 </w:t>
            </w:r>
          </w:p>
        </w:tc>
        <w:tc>
          <w:tcPr>
            <w:tcW w:w="524" w:type="pct"/>
            <w:gridSpan w:val="2"/>
            <w:tcBorders>
              <w:top w:val="nil"/>
              <w:left w:val="nil"/>
              <w:bottom w:val="single" w:sz="4" w:space="0" w:color="auto"/>
              <w:right w:val="single" w:sz="4"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c>
          <w:tcPr>
            <w:tcW w:w="618" w:type="pct"/>
            <w:gridSpan w:val="2"/>
            <w:tcBorders>
              <w:top w:val="nil"/>
              <w:left w:val="nil"/>
              <w:bottom w:val="single" w:sz="4" w:space="0" w:color="auto"/>
              <w:right w:val="single" w:sz="8"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r>
      <w:tr w:rsidR="00071617" w:rsidRPr="007327A1" w:rsidTr="009148FF">
        <w:trPr>
          <w:trHeight w:val="1399"/>
        </w:trPr>
        <w:tc>
          <w:tcPr>
            <w:tcW w:w="419" w:type="pct"/>
            <w:tcBorders>
              <w:top w:val="nil"/>
              <w:left w:val="single" w:sz="8" w:space="0" w:color="auto"/>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4</w:t>
            </w:r>
          </w:p>
        </w:tc>
        <w:tc>
          <w:tcPr>
            <w:tcW w:w="672" w:type="pct"/>
            <w:tcBorders>
              <w:top w:val="nil"/>
              <w:left w:val="nil"/>
              <w:bottom w:val="single" w:sz="4" w:space="0" w:color="auto"/>
              <w:right w:val="single" w:sz="4" w:space="0" w:color="auto"/>
            </w:tcBorders>
            <w:shd w:val="clear" w:color="auto" w:fill="auto"/>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立柱</w:t>
            </w:r>
            <w:r w:rsidRPr="007327A1">
              <w:rPr>
                <w:rFonts w:ascii="黑体" w:eastAsia="黑体" w:hAnsi="黑体" w:cs="宋体" w:hint="eastAsia"/>
                <w:kern w:val="0"/>
                <w:sz w:val="24"/>
                <w:szCs w:val="24"/>
              </w:rPr>
              <w:br/>
              <w:t>(ф76)</w:t>
            </w:r>
          </w:p>
        </w:tc>
        <w:tc>
          <w:tcPr>
            <w:tcW w:w="761" w:type="pct"/>
            <w:tcBorders>
              <w:top w:val="nil"/>
              <w:left w:val="nil"/>
              <w:bottom w:val="single" w:sz="4" w:space="0" w:color="auto"/>
              <w:right w:val="single" w:sz="4" w:space="0" w:color="auto"/>
            </w:tcBorders>
            <w:shd w:val="clear" w:color="auto" w:fill="auto"/>
            <w:noWrap/>
            <w:vAlign w:val="center"/>
            <w:hideMark/>
          </w:tcPr>
          <w:p w:rsidR="007327A1" w:rsidRPr="007327A1" w:rsidRDefault="007327A1" w:rsidP="007327A1">
            <w:pPr>
              <w:widowControl/>
              <w:jc w:val="left"/>
              <w:rPr>
                <w:rFonts w:ascii="黑体" w:eastAsia="黑体" w:hAnsi="黑体" w:cs="宋体"/>
                <w:kern w:val="0"/>
                <w:sz w:val="24"/>
                <w:szCs w:val="24"/>
              </w:rPr>
            </w:pPr>
            <w:r w:rsidRPr="007327A1">
              <w:rPr>
                <w:rFonts w:ascii="黑体" w:eastAsia="黑体" w:hAnsi="黑体" w:cs="宋体" w:hint="eastAsia"/>
                <w:noProof/>
                <w:kern w:val="0"/>
                <w:sz w:val="24"/>
                <w:szCs w:val="24"/>
              </w:rPr>
              <w:drawing>
                <wp:anchor distT="0" distB="0" distL="114300" distR="114300" simplePos="0" relativeHeight="251664384" behindDoc="0" locked="0" layoutInCell="1" allowOverlap="1">
                  <wp:simplePos x="0" y="0"/>
                  <wp:positionH relativeFrom="column">
                    <wp:posOffset>127000</wp:posOffset>
                  </wp:positionH>
                  <wp:positionV relativeFrom="paragraph">
                    <wp:posOffset>26670</wp:posOffset>
                  </wp:positionV>
                  <wp:extent cx="476250" cy="95250"/>
                  <wp:effectExtent l="0" t="0" r="0" b="0"/>
                  <wp:wrapNone/>
                  <wp:docPr id="1" name="图片 1" descr="1595922970(1)"/>
                  <wp:cNvGraphicFramePr/>
                  <a:graphic xmlns:a="http://schemas.openxmlformats.org/drawingml/2006/main">
                    <a:graphicData uri="http://schemas.openxmlformats.org/drawingml/2006/picture">
                      <pic:pic xmlns:pic="http://schemas.openxmlformats.org/drawingml/2006/picture">
                        <pic:nvPicPr>
                          <pic:cNvPr id="264474" name="ID_6A7E5F951D0641B991F5F7A9D7BBA35D" descr="159592297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250" cy="952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106" w:type="pct"/>
            <w:gridSpan w:val="2"/>
            <w:tcBorders>
              <w:top w:val="nil"/>
              <w:left w:val="nil"/>
              <w:bottom w:val="single" w:sz="4" w:space="0" w:color="auto"/>
              <w:right w:val="single" w:sz="4" w:space="0" w:color="auto"/>
            </w:tcBorders>
            <w:shd w:val="clear" w:color="auto" w:fill="auto"/>
            <w:vAlign w:val="center"/>
            <w:hideMark/>
          </w:tcPr>
          <w:p w:rsidR="007327A1" w:rsidRPr="007327A1" w:rsidRDefault="007327A1" w:rsidP="007327A1">
            <w:pPr>
              <w:widowControl/>
              <w:jc w:val="left"/>
              <w:rPr>
                <w:rFonts w:ascii="黑体" w:eastAsia="黑体" w:hAnsi="黑体" w:cs="宋体"/>
                <w:b/>
                <w:bCs/>
                <w:kern w:val="0"/>
                <w:sz w:val="24"/>
                <w:szCs w:val="24"/>
              </w:rPr>
            </w:pPr>
            <w:r w:rsidRPr="007327A1">
              <w:rPr>
                <w:rFonts w:ascii="黑体" w:eastAsia="黑体" w:hAnsi="黑体" w:cs="宋体" w:hint="eastAsia"/>
                <w:b/>
                <w:bCs/>
                <w:kern w:val="0"/>
                <w:sz w:val="24"/>
                <w:szCs w:val="24"/>
              </w:rPr>
              <w:t>规格：ф76；</w:t>
            </w:r>
            <w:r w:rsidRPr="007327A1">
              <w:rPr>
                <w:rFonts w:ascii="黑体" w:eastAsia="黑体" w:hAnsi="黑体" w:cs="宋体" w:hint="eastAsia"/>
                <w:kern w:val="0"/>
                <w:sz w:val="24"/>
                <w:szCs w:val="24"/>
              </w:rPr>
              <w:br/>
              <w:t>做法：不锈钢管；</w:t>
            </w:r>
            <w:r w:rsidRPr="007327A1">
              <w:rPr>
                <w:rFonts w:ascii="黑体" w:eastAsia="黑体" w:hAnsi="黑体" w:cs="宋体" w:hint="eastAsia"/>
                <w:kern w:val="0"/>
                <w:sz w:val="24"/>
                <w:szCs w:val="24"/>
              </w:rPr>
              <w:br/>
              <w:t xml:space="preserve">配件及其它：见图纸。   </w:t>
            </w:r>
            <w:r w:rsidRPr="007327A1">
              <w:rPr>
                <w:rFonts w:ascii="黑体" w:eastAsia="黑体" w:hAnsi="黑体" w:cs="宋体" w:hint="eastAsia"/>
                <w:kern w:val="0"/>
                <w:sz w:val="24"/>
                <w:szCs w:val="24"/>
              </w:rPr>
              <w:br/>
              <w:t>含安装。</w:t>
            </w:r>
          </w:p>
        </w:tc>
        <w:tc>
          <w:tcPr>
            <w:tcW w:w="481"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根</w:t>
            </w:r>
          </w:p>
        </w:tc>
        <w:tc>
          <w:tcPr>
            <w:tcW w:w="419"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071617">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 xml:space="preserve">13 </w:t>
            </w:r>
          </w:p>
        </w:tc>
        <w:tc>
          <w:tcPr>
            <w:tcW w:w="524" w:type="pct"/>
            <w:gridSpan w:val="2"/>
            <w:tcBorders>
              <w:top w:val="nil"/>
              <w:left w:val="nil"/>
              <w:bottom w:val="single" w:sz="4" w:space="0" w:color="auto"/>
              <w:right w:val="single" w:sz="4"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c>
          <w:tcPr>
            <w:tcW w:w="618" w:type="pct"/>
            <w:gridSpan w:val="2"/>
            <w:tcBorders>
              <w:top w:val="nil"/>
              <w:left w:val="nil"/>
              <w:bottom w:val="single" w:sz="4" w:space="0" w:color="auto"/>
              <w:right w:val="single" w:sz="8"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r>
      <w:tr w:rsidR="007327A1" w:rsidRPr="007327A1" w:rsidTr="009148FF">
        <w:trPr>
          <w:trHeight w:val="660"/>
        </w:trPr>
        <w:tc>
          <w:tcPr>
            <w:tcW w:w="4382" w:type="pct"/>
            <w:gridSpan w:val="11"/>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7327A1" w:rsidRPr="007327A1" w:rsidRDefault="007327A1" w:rsidP="007327A1">
            <w:pPr>
              <w:widowControl/>
              <w:jc w:val="right"/>
              <w:rPr>
                <w:rFonts w:ascii="黑体" w:eastAsia="黑体" w:hAnsi="黑体" w:cs="宋体"/>
                <w:b/>
                <w:bCs/>
                <w:kern w:val="0"/>
                <w:sz w:val="24"/>
                <w:szCs w:val="24"/>
              </w:rPr>
            </w:pPr>
            <w:r w:rsidRPr="007327A1">
              <w:rPr>
                <w:rFonts w:ascii="黑体" w:eastAsia="黑体" w:hAnsi="黑体" w:cs="宋体" w:hint="eastAsia"/>
                <w:b/>
                <w:bCs/>
                <w:kern w:val="0"/>
                <w:sz w:val="24"/>
                <w:szCs w:val="24"/>
              </w:rPr>
              <w:t>小计</w:t>
            </w:r>
          </w:p>
        </w:tc>
        <w:tc>
          <w:tcPr>
            <w:tcW w:w="618" w:type="pct"/>
            <w:gridSpan w:val="2"/>
            <w:tcBorders>
              <w:top w:val="nil"/>
              <w:left w:val="nil"/>
              <w:bottom w:val="single" w:sz="4" w:space="0" w:color="auto"/>
              <w:right w:val="single" w:sz="8" w:space="0" w:color="auto"/>
            </w:tcBorders>
            <w:shd w:val="clear" w:color="000000" w:fill="D9D9D9"/>
            <w:noWrap/>
            <w:vAlign w:val="center"/>
          </w:tcPr>
          <w:p w:rsidR="007327A1" w:rsidRPr="007327A1" w:rsidRDefault="007327A1" w:rsidP="00071617">
            <w:pPr>
              <w:widowControl/>
              <w:jc w:val="right"/>
              <w:rPr>
                <w:rFonts w:ascii="黑体" w:eastAsia="黑体" w:hAnsi="黑体" w:cs="宋体"/>
                <w:b/>
                <w:bCs/>
                <w:kern w:val="0"/>
                <w:sz w:val="24"/>
                <w:szCs w:val="24"/>
              </w:rPr>
            </w:pPr>
          </w:p>
        </w:tc>
      </w:tr>
      <w:tr w:rsidR="009148FF" w:rsidRPr="007327A1" w:rsidTr="009148FF">
        <w:trPr>
          <w:trHeight w:val="660"/>
        </w:trPr>
        <w:tc>
          <w:tcPr>
            <w:tcW w:w="5000" w:type="pct"/>
            <w:gridSpan w:val="13"/>
            <w:tcBorders>
              <w:top w:val="nil"/>
              <w:left w:val="single" w:sz="8" w:space="0" w:color="auto"/>
              <w:bottom w:val="single" w:sz="4" w:space="0" w:color="auto"/>
              <w:right w:val="single" w:sz="8" w:space="0" w:color="auto"/>
            </w:tcBorders>
            <w:shd w:val="clear" w:color="000000" w:fill="DDD9C4"/>
            <w:noWrap/>
            <w:vAlign w:val="center"/>
            <w:hideMark/>
          </w:tcPr>
          <w:p w:rsidR="009148FF" w:rsidRPr="007327A1" w:rsidRDefault="009148FF" w:rsidP="007327A1">
            <w:pPr>
              <w:widowControl/>
              <w:jc w:val="left"/>
              <w:rPr>
                <w:rFonts w:ascii="黑体" w:eastAsia="黑体" w:hAnsi="黑体" w:cs="宋体"/>
                <w:kern w:val="0"/>
                <w:sz w:val="24"/>
                <w:szCs w:val="24"/>
              </w:rPr>
            </w:pPr>
            <w:r w:rsidRPr="007327A1">
              <w:rPr>
                <w:rFonts w:ascii="黑体" w:eastAsia="黑体" w:hAnsi="黑体" w:cs="宋体" w:hint="eastAsia"/>
                <w:b/>
                <w:bCs/>
                <w:kern w:val="0"/>
                <w:sz w:val="24"/>
                <w:szCs w:val="24"/>
              </w:rPr>
              <w:t>三、其它</w:t>
            </w:r>
          </w:p>
        </w:tc>
      </w:tr>
      <w:tr w:rsidR="00071617" w:rsidRPr="007327A1" w:rsidTr="009148FF">
        <w:trPr>
          <w:trHeight w:val="1200"/>
        </w:trPr>
        <w:tc>
          <w:tcPr>
            <w:tcW w:w="419" w:type="pct"/>
            <w:tcBorders>
              <w:top w:val="nil"/>
              <w:left w:val="single" w:sz="8" w:space="0" w:color="auto"/>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1</w:t>
            </w:r>
          </w:p>
        </w:tc>
        <w:tc>
          <w:tcPr>
            <w:tcW w:w="672" w:type="pct"/>
            <w:tcBorders>
              <w:top w:val="nil"/>
              <w:left w:val="nil"/>
              <w:bottom w:val="single" w:sz="4" w:space="0" w:color="auto"/>
              <w:right w:val="single" w:sz="4" w:space="0" w:color="auto"/>
            </w:tcBorders>
            <w:shd w:val="clear" w:color="000000" w:fill="FFFFFF"/>
            <w:vAlign w:val="center"/>
            <w:hideMark/>
          </w:tcPr>
          <w:p w:rsidR="007327A1" w:rsidRPr="007327A1" w:rsidRDefault="007327A1" w:rsidP="007327A1">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南门伸缩门维修</w:t>
            </w:r>
          </w:p>
        </w:tc>
        <w:tc>
          <w:tcPr>
            <w:tcW w:w="761" w:type="pct"/>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left"/>
              <w:rPr>
                <w:rFonts w:ascii="黑体" w:eastAsia="黑体" w:hAnsi="黑体" w:cs="宋体"/>
                <w:kern w:val="0"/>
                <w:sz w:val="24"/>
                <w:szCs w:val="24"/>
              </w:rPr>
            </w:pPr>
            <w:r w:rsidRPr="007327A1">
              <w:rPr>
                <w:rFonts w:ascii="黑体" w:eastAsia="黑体" w:hAnsi="黑体" w:cs="宋体" w:hint="eastAsia"/>
                <w:kern w:val="0"/>
                <w:sz w:val="24"/>
                <w:szCs w:val="24"/>
              </w:rPr>
              <w:t xml:space="preserve">　</w:t>
            </w:r>
          </w:p>
        </w:tc>
        <w:tc>
          <w:tcPr>
            <w:tcW w:w="1106" w:type="pct"/>
            <w:gridSpan w:val="2"/>
            <w:tcBorders>
              <w:top w:val="nil"/>
              <w:left w:val="nil"/>
              <w:bottom w:val="single" w:sz="4" w:space="0" w:color="auto"/>
              <w:right w:val="single" w:sz="4" w:space="0" w:color="auto"/>
            </w:tcBorders>
            <w:shd w:val="clear" w:color="auto" w:fill="auto"/>
            <w:vAlign w:val="center"/>
            <w:hideMark/>
          </w:tcPr>
          <w:p w:rsidR="007327A1" w:rsidRPr="007327A1" w:rsidRDefault="007327A1" w:rsidP="007327A1">
            <w:pPr>
              <w:widowControl/>
              <w:jc w:val="left"/>
              <w:rPr>
                <w:rFonts w:ascii="黑体" w:eastAsia="黑体" w:hAnsi="黑体" w:cs="宋体"/>
                <w:b/>
                <w:bCs/>
                <w:kern w:val="0"/>
                <w:sz w:val="24"/>
                <w:szCs w:val="24"/>
              </w:rPr>
            </w:pPr>
            <w:r w:rsidRPr="007327A1">
              <w:rPr>
                <w:rFonts w:ascii="黑体" w:eastAsia="黑体" w:hAnsi="黑体" w:cs="宋体" w:hint="eastAsia"/>
                <w:b/>
                <w:bCs/>
                <w:kern w:val="0"/>
                <w:sz w:val="24"/>
                <w:szCs w:val="24"/>
              </w:rPr>
              <w:t>规格：</w:t>
            </w:r>
            <w:r w:rsidRPr="007327A1">
              <w:rPr>
                <w:rFonts w:ascii="黑体" w:eastAsia="黑体" w:hAnsi="黑体" w:cs="宋体" w:hint="eastAsia"/>
                <w:kern w:val="0"/>
                <w:sz w:val="24"/>
                <w:szCs w:val="24"/>
              </w:rPr>
              <w:br/>
              <w:t>做法：电机更换、控制模块更换；</w:t>
            </w:r>
            <w:r w:rsidRPr="007327A1">
              <w:rPr>
                <w:rFonts w:ascii="黑体" w:eastAsia="黑体" w:hAnsi="黑体" w:cs="宋体" w:hint="eastAsia"/>
                <w:kern w:val="0"/>
                <w:sz w:val="24"/>
                <w:szCs w:val="24"/>
              </w:rPr>
              <w:br/>
              <w:t xml:space="preserve">配件及其它：部分损坏轮子更换。   </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rsidR="007327A1" w:rsidRPr="007327A1" w:rsidRDefault="007327A1" w:rsidP="007327A1">
            <w:pPr>
              <w:widowControl/>
              <w:jc w:val="center"/>
              <w:rPr>
                <w:rFonts w:ascii="黑体" w:eastAsia="黑体" w:hAnsi="黑体" w:cs="宋体"/>
                <w:kern w:val="0"/>
                <w:sz w:val="24"/>
                <w:szCs w:val="24"/>
              </w:rPr>
            </w:pPr>
            <w:proofErr w:type="gramStart"/>
            <w:r w:rsidRPr="007327A1">
              <w:rPr>
                <w:rFonts w:ascii="黑体" w:eastAsia="黑体" w:hAnsi="黑体" w:cs="宋体" w:hint="eastAsia"/>
                <w:kern w:val="0"/>
                <w:sz w:val="24"/>
                <w:szCs w:val="24"/>
              </w:rPr>
              <w:t>个</w:t>
            </w:r>
            <w:proofErr w:type="gramEnd"/>
          </w:p>
        </w:tc>
        <w:tc>
          <w:tcPr>
            <w:tcW w:w="419"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071617">
            <w:pPr>
              <w:widowControl/>
              <w:jc w:val="center"/>
              <w:rPr>
                <w:rFonts w:ascii="黑体" w:eastAsia="黑体" w:hAnsi="黑体" w:cs="宋体"/>
                <w:kern w:val="0"/>
                <w:sz w:val="24"/>
                <w:szCs w:val="24"/>
              </w:rPr>
            </w:pPr>
            <w:r w:rsidRPr="007327A1">
              <w:rPr>
                <w:rFonts w:ascii="黑体" w:eastAsia="黑体" w:hAnsi="黑体" w:cs="宋体" w:hint="eastAsia"/>
                <w:kern w:val="0"/>
                <w:sz w:val="24"/>
                <w:szCs w:val="24"/>
              </w:rPr>
              <w:t xml:space="preserve">2 </w:t>
            </w:r>
          </w:p>
        </w:tc>
        <w:tc>
          <w:tcPr>
            <w:tcW w:w="524" w:type="pct"/>
            <w:gridSpan w:val="2"/>
            <w:tcBorders>
              <w:top w:val="nil"/>
              <w:left w:val="nil"/>
              <w:bottom w:val="single" w:sz="4" w:space="0" w:color="auto"/>
              <w:right w:val="single" w:sz="4"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c>
          <w:tcPr>
            <w:tcW w:w="618" w:type="pct"/>
            <w:gridSpan w:val="2"/>
            <w:tcBorders>
              <w:top w:val="nil"/>
              <w:left w:val="nil"/>
              <w:bottom w:val="single" w:sz="4" w:space="0" w:color="auto"/>
              <w:right w:val="single" w:sz="8" w:space="0" w:color="auto"/>
            </w:tcBorders>
            <w:shd w:val="clear" w:color="auto" w:fill="auto"/>
            <w:noWrap/>
            <w:vAlign w:val="center"/>
          </w:tcPr>
          <w:p w:rsidR="007327A1" w:rsidRPr="007327A1" w:rsidRDefault="007327A1" w:rsidP="007327A1">
            <w:pPr>
              <w:widowControl/>
              <w:jc w:val="center"/>
              <w:rPr>
                <w:rFonts w:ascii="黑体" w:eastAsia="黑体" w:hAnsi="黑体" w:cs="宋体"/>
                <w:kern w:val="0"/>
                <w:sz w:val="24"/>
                <w:szCs w:val="24"/>
              </w:rPr>
            </w:pPr>
          </w:p>
        </w:tc>
      </w:tr>
      <w:tr w:rsidR="007327A1" w:rsidRPr="007327A1" w:rsidTr="009148FF">
        <w:trPr>
          <w:trHeight w:val="660"/>
        </w:trPr>
        <w:tc>
          <w:tcPr>
            <w:tcW w:w="4382" w:type="pct"/>
            <w:gridSpan w:val="11"/>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7327A1" w:rsidRPr="007327A1" w:rsidRDefault="007327A1" w:rsidP="007327A1">
            <w:pPr>
              <w:widowControl/>
              <w:jc w:val="right"/>
              <w:rPr>
                <w:rFonts w:ascii="黑体" w:eastAsia="黑体" w:hAnsi="黑体" w:cs="宋体"/>
                <w:b/>
                <w:bCs/>
                <w:kern w:val="0"/>
                <w:sz w:val="24"/>
                <w:szCs w:val="24"/>
              </w:rPr>
            </w:pPr>
            <w:r w:rsidRPr="007327A1">
              <w:rPr>
                <w:rFonts w:ascii="黑体" w:eastAsia="黑体" w:hAnsi="黑体" w:cs="宋体" w:hint="eastAsia"/>
                <w:b/>
                <w:bCs/>
                <w:kern w:val="0"/>
                <w:sz w:val="24"/>
                <w:szCs w:val="24"/>
              </w:rPr>
              <w:t>小计</w:t>
            </w:r>
          </w:p>
        </w:tc>
        <w:tc>
          <w:tcPr>
            <w:tcW w:w="618" w:type="pct"/>
            <w:gridSpan w:val="2"/>
            <w:tcBorders>
              <w:top w:val="nil"/>
              <w:left w:val="nil"/>
              <w:bottom w:val="single" w:sz="4" w:space="0" w:color="auto"/>
              <w:right w:val="single" w:sz="8" w:space="0" w:color="auto"/>
            </w:tcBorders>
            <w:shd w:val="clear" w:color="000000" w:fill="D9D9D9"/>
            <w:noWrap/>
            <w:vAlign w:val="center"/>
          </w:tcPr>
          <w:p w:rsidR="007327A1" w:rsidRPr="007327A1" w:rsidRDefault="007327A1" w:rsidP="007327A1">
            <w:pPr>
              <w:widowControl/>
              <w:jc w:val="center"/>
              <w:rPr>
                <w:rFonts w:ascii="黑体" w:eastAsia="黑体" w:hAnsi="黑体" w:cs="宋体"/>
                <w:b/>
                <w:bCs/>
                <w:kern w:val="0"/>
                <w:sz w:val="24"/>
                <w:szCs w:val="24"/>
              </w:rPr>
            </w:pPr>
          </w:p>
        </w:tc>
      </w:tr>
      <w:tr w:rsidR="00071617" w:rsidRPr="007327A1" w:rsidTr="009148FF">
        <w:trPr>
          <w:trHeight w:val="660"/>
        </w:trPr>
        <w:tc>
          <w:tcPr>
            <w:tcW w:w="419" w:type="pct"/>
            <w:tcBorders>
              <w:top w:val="nil"/>
              <w:left w:val="single" w:sz="8" w:space="0" w:color="auto"/>
              <w:bottom w:val="single" w:sz="4" w:space="0" w:color="auto"/>
              <w:right w:val="single" w:sz="4" w:space="0" w:color="auto"/>
            </w:tcBorders>
            <w:shd w:val="clear" w:color="auto" w:fill="auto"/>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　</w:t>
            </w:r>
          </w:p>
        </w:tc>
        <w:tc>
          <w:tcPr>
            <w:tcW w:w="672" w:type="pct"/>
            <w:tcBorders>
              <w:top w:val="nil"/>
              <w:left w:val="nil"/>
              <w:bottom w:val="single" w:sz="4" w:space="0" w:color="auto"/>
              <w:right w:val="single" w:sz="4" w:space="0" w:color="auto"/>
            </w:tcBorders>
            <w:shd w:val="clear" w:color="auto" w:fill="auto"/>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　</w:t>
            </w:r>
          </w:p>
        </w:tc>
        <w:tc>
          <w:tcPr>
            <w:tcW w:w="761" w:type="pct"/>
            <w:tcBorders>
              <w:top w:val="nil"/>
              <w:left w:val="nil"/>
              <w:bottom w:val="single" w:sz="4" w:space="0" w:color="auto"/>
              <w:right w:val="single" w:sz="4" w:space="0" w:color="auto"/>
            </w:tcBorders>
            <w:shd w:val="clear" w:color="auto" w:fill="auto"/>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　</w:t>
            </w:r>
          </w:p>
        </w:tc>
        <w:tc>
          <w:tcPr>
            <w:tcW w:w="1106"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　</w:t>
            </w:r>
          </w:p>
        </w:tc>
        <w:tc>
          <w:tcPr>
            <w:tcW w:w="481"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　</w:t>
            </w:r>
          </w:p>
        </w:tc>
        <w:tc>
          <w:tcPr>
            <w:tcW w:w="419"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　</w:t>
            </w:r>
          </w:p>
        </w:tc>
        <w:tc>
          <w:tcPr>
            <w:tcW w:w="524" w:type="pct"/>
            <w:gridSpan w:val="2"/>
            <w:tcBorders>
              <w:top w:val="nil"/>
              <w:left w:val="nil"/>
              <w:bottom w:val="single" w:sz="4" w:space="0" w:color="auto"/>
              <w:right w:val="single" w:sz="4" w:space="0" w:color="auto"/>
            </w:tcBorders>
            <w:shd w:val="clear" w:color="auto" w:fill="auto"/>
            <w:noWrap/>
            <w:vAlign w:val="center"/>
            <w:hideMark/>
          </w:tcPr>
          <w:p w:rsidR="007327A1" w:rsidRPr="007327A1" w:rsidRDefault="007327A1" w:rsidP="007327A1">
            <w:pPr>
              <w:widowControl/>
              <w:jc w:val="center"/>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　</w:t>
            </w:r>
          </w:p>
        </w:tc>
        <w:tc>
          <w:tcPr>
            <w:tcW w:w="618" w:type="pct"/>
            <w:gridSpan w:val="2"/>
            <w:tcBorders>
              <w:top w:val="nil"/>
              <w:left w:val="nil"/>
              <w:bottom w:val="single" w:sz="4" w:space="0" w:color="auto"/>
              <w:right w:val="single" w:sz="8" w:space="0" w:color="auto"/>
            </w:tcBorders>
            <w:shd w:val="clear" w:color="auto" w:fill="auto"/>
            <w:noWrap/>
            <w:vAlign w:val="center"/>
            <w:hideMark/>
          </w:tcPr>
          <w:p w:rsidR="007327A1" w:rsidRPr="007327A1" w:rsidRDefault="007327A1" w:rsidP="007327A1">
            <w:pPr>
              <w:widowControl/>
              <w:jc w:val="left"/>
              <w:rPr>
                <w:rFonts w:ascii="黑体" w:eastAsia="黑体" w:hAnsi="黑体" w:cs="宋体"/>
                <w:b/>
                <w:bCs/>
                <w:kern w:val="0"/>
                <w:sz w:val="24"/>
                <w:szCs w:val="24"/>
              </w:rPr>
            </w:pPr>
            <w:r w:rsidRPr="007327A1">
              <w:rPr>
                <w:rFonts w:ascii="黑体" w:eastAsia="黑体" w:hAnsi="黑体" w:cs="宋体" w:hint="eastAsia"/>
                <w:b/>
                <w:bCs/>
                <w:kern w:val="0"/>
                <w:sz w:val="24"/>
                <w:szCs w:val="24"/>
              </w:rPr>
              <w:t xml:space="preserve">　</w:t>
            </w:r>
          </w:p>
        </w:tc>
      </w:tr>
      <w:tr w:rsidR="009148FF" w:rsidRPr="00071617" w:rsidTr="009148FF">
        <w:tc>
          <w:tcPr>
            <w:tcW w:w="5000" w:type="pct"/>
            <w:gridSpan w:val="13"/>
            <w:tcBorders>
              <w:top w:val="nil"/>
              <w:left w:val="nil"/>
              <w:bottom w:val="nil"/>
              <w:right w:val="nil"/>
            </w:tcBorders>
            <w:shd w:val="clear" w:color="auto" w:fill="auto"/>
            <w:vAlign w:val="center"/>
            <w:hideMark/>
          </w:tcPr>
          <w:p w:rsidR="009148FF" w:rsidRDefault="009148FF" w:rsidP="0098256C">
            <w:pPr>
              <w:widowControl/>
              <w:adjustRightInd w:val="0"/>
              <w:snapToGrid w:val="0"/>
              <w:spacing w:line="240" w:lineRule="exact"/>
              <w:jc w:val="center"/>
              <w:rPr>
                <w:rFonts w:ascii="黑体" w:eastAsia="黑体" w:hAnsi="黑体" w:cs="宋体"/>
                <w:b/>
                <w:bCs/>
                <w:kern w:val="0"/>
                <w:sz w:val="24"/>
                <w:szCs w:val="24"/>
              </w:rPr>
            </w:pPr>
          </w:p>
          <w:p w:rsidR="009148FF" w:rsidRPr="00071617" w:rsidRDefault="009148FF" w:rsidP="009148FF">
            <w:pPr>
              <w:widowControl/>
              <w:adjustRightInd w:val="0"/>
              <w:snapToGrid w:val="0"/>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上海市儿童医院（北京西路）交通划线工程</w:t>
            </w:r>
          </w:p>
        </w:tc>
      </w:tr>
      <w:tr w:rsidR="009148FF" w:rsidRPr="00071617" w:rsidTr="009148FF">
        <w:tc>
          <w:tcPr>
            <w:tcW w:w="419" w:type="pct"/>
            <w:tcBorders>
              <w:top w:val="single" w:sz="8" w:space="0" w:color="auto"/>
              <w:left w:val="single" w:sz="8" w:space="0" w:color="auto"/>
              <w:bottom w:val="single" w:sz="4" w:space="0" w:color="auto"/>
              <w:right w:val="single" w:sz="4" w:space="0" w:color="auto"/>
            </w:tcBorders>
            <w:shd w:val="clear" w:color="000000" w:fill="C4BD97"/>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序号</w:t>
            </w:r>
          </w:p>
        </w:tc>
        <w:tc>
          <w:tcPr>
            <w:tcW w:w="671" w:type="pct"/>
            <w:tcBorders>
              <w:top w:val="single" w:sz="8" w:space="0" w:color="auto"/>
              <w:left w:val="nil"/>
              <w:bottom w:val="single" w:sz="4" w:space="0" w:color="auto"/>
              <w:right w:val="single" w:sz="4" w:space="0" w:color="auto"/>
            </w:tcBorders>
            <w:shd w:val="clear" w:color="000000" w:fill="C4BD97"/>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项    目</w:t>
            </w:r>
          </w:p>
        </w:tc>
        <w:tc>
          <w:tcPr>
            <w:tcW w:w="1007" w:type="pct"/>
            <w:gridSpan w:val="2"/>
            <w:tcBorders>
              <w:top w:val="single" w:sz="8" w:space="0" w:color="auto"/>
              <w:left w:val="nil"/>
              <w:bottom w:val="single" w:sz="4" w:space="0" w:color="auto"/>
              <w:right w:val="single" w:sz="4" w:space="0" w:color="auto"/>
            </w:tcBorders>
            <w:shd w:val="clear" w:color="000000" w:fill="C4BD97"/>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图例</w:t>
            </w:r>
          </w:p>
        </w:tc>
        <w:tc>
          <w:tcPr>
            <w:tcW w:w="1005" w:type="pct"/>
            <w:gridSpan w:val="2"/>
            <w:tcBorders>
              <w:top w:val="single" w:sz="8" w:space="0" w:color="auto"/>
              <w:left w:val="nil"/>
              <w:bottom w:val="single" w:sz="4" w:space="0" w:color="auto"/>
              <w:right w:val="single" w:sz="4" w:space="0" w:color="auto"/>
            </w:tcBorders>
            <w:shd w:val="clear" w:color="000000" w:fill="C4BD97"/>
            <w:noWrap/>
            <w:vAlign w:val="center"/>
            <w:hideMark/>
          </w:tcPr>
          <w:p w:rsidR="009148FF" w:rsidRDefault="009148FF" w:rsidP="0098256C">
            <w:pPr>
              <w:widowControl/>
              <w:adjustRightInd w:val="0"/>
              <w:snapToGrid w:val="0"/>
              <w:spacing w:line="240" w:lineRule="exact"/>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材料工艺</w:t>
            </w:r>
          </w:p>
          <w:p w:rsidR="009148FF" w:rsidRPr="00071617" w:rsidRDefault="009148FF" w:rsidP="0098256C">
            <w:pPr>
              <w:widowControl/>
              <w:adjustRightInd w:val="0"/>
              <w:snapToGrid w:val="0"/>
              <w:spacing w:line="240" w:lineRule="exact"/>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规格尺寸</w:t>
            </w:r>
          </w:p>
        </w:tc>
        <w:tc>
          <w:tcPr>
            <w:tcW w:w="419" w:type="pct"/>
            <w:gridSpan w:val="2"/>
            <w:tcBorders>
              <w:top w:val="single" w:sz="8" w:space="0" w:color="auto"/>
              <w:left w:val="nil"/>
              <w:bottom w:val="single" w:sz="4" w:space="0" w:color="auto"/>
              <w:right w:val="single" w:sz="4" w:space="0" w:color="auto"/>
            </w:tcBorders>
            <w:shd w:val="clear" w:color="000000" w:fill="C4BD97"/>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单位</w:t>
            </w:r>
          </w:p>
        </w:tc>
        <w:tc>
          <w:tcPr>
            <w:tcW w:w="503" w:type="pct"/>
            <w:gridSpan w:val="2"/>
            <w:tcBorders>
              <w:top w:val="single" w:sz="8" w:space="0" w:color="auto"/>
              <w:left w:val="nil"/>
              <w:bottom w:val="single" w:sz="4" w:space="0" w:color="auto"/>
              <w:right w:val="single" w:sz="4" w:space="0" w:color="auto"/>
            </w:tcBorders>
            <w:shd w:val="clear" w:color="000000" w:fill="C4BD97"/>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数量</w:t>
            </w:r>
          </w:p>
        </w:tc>
        <w:tc>
          <w:tcPr>
            <w:tcW w:w="504" w:type="pct"/>
            <w:gridSpan w:val="2"/>
            <w:tcBorders>
              <w:top w:val="single" w:sz="8" w:space="0" w:color="auto"/>
              <w:left w:val="nil"/>
              <w:bottom w:val="single" w:sz="4" w:space="0" w:color="auto"/>
              <w:right w:val="single" w:sz="4" w:space="0" w:color="auto"/>
            </w:tcBorders>
            <w:shd w:val="clear" w:color="000000" w:fill="C4BD97"/>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单价(元)</w:t>
            </w:r>
          </w:p>
        </w:tc>
        <w:tc>
          <w:tcPr>
            <w:tcW w:w="473" w:type="pct"/>
            <w:tcBorders>
              <w:top w:val="single" w:sz="8" w:space="0" w:color="auto"/>
              <w:left w:val="nil"/>
              <w:bottom w:val="single" w:sz="4" w:space="0" w:color="auto"/>
              <w:right w:val="single" w:sz="8" w:space="0" w:color="auto"/>
            </w:tcBorders>
            <w:shd w:val="clear" w:color="000000" w:fill="C4BD97"/>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小计(元)</w:t>
            </w:r>
          </w:p>
        </w:tc>
      </w:tr>
      <w:tr w:rsidR="009148FF" w:rsidRPr="00071617" w:rsidTr="009148FF">
        <w:tc>
          <w:tcPr>
            <w:tcW w:w="5000" w:type="pct"/>
            <w:gridSpan w:val="13"/>
            <w:tcBorders>
              <w:top w:val="nil"/>
              <w:left w:val="single" w:sz="8" w:space="0" w:color="auto"/>
              <w:bottom w:val="single" w:sz="4" w:space="0" w:color="auto"/>
              <w:right w:val="single" w:sz="8" w:space="0" w:color="auto"/>
            </w:tcBorders>
            <w:shd w:val="clear" w:color="000000" w:fill="DDD9C4"/>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一、标线部分</w:t>
            </w:r>
          </w:p>
        </w:tc>
      </w:tr>
      <w:tr w:rsidR="009148FF" w:rsidRPr="00071617" w:rsidTr="009148FF">
        <w:tc>
          <w:tcPr>
            <w:tcW w:w="419" w:type="pct"/>
            <w:tcBorders>
              <w:top w:val="nil"/>
              <w:left w:val="single" w:sz="8" w:space="0" w:color="auto"/>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1</w:t>
            </w:r>
          </w:p>
        </w:tc>
        <w:tc>
          <w:tcPr>
            <w:tcW w:w="671" w:type="pct"/>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车位标线</w:t>
            </w:r>
            <w:r w:rsidRPr="00071617">
              <w:rPr>
                <w:rFonts w:ascii="黑体" w:eastAsia="黑体" w:hAnsi="黑体" w:cs="宋体" w:hint="eastAsia"/>
                <w:kern w:val="0"/>
                <w:sz w:val="24"/>
                <w:szCs w:val="24"/>
              </w:rPr>
              <w:br/>
              <w:t>（小型车位）</w:t>
            </w:r>
          </w:p>
        </w:tc>
        <w:tc>
          <w:tcPr>
            <w:tcW w:w="1007"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kern w:val="0"/>
                <w:sz w:val="24"/>
                <w:szCs w:val="24"/>
              </w:rPr>
            </w:pPr>
            <w:r w:rsidRPr="00071617">
              <w:rPr>
                <w:rFonts w:ascii="黑体" w:eastAsia="黑体" w:hAnsi="黑体" w:cs="宋体" w:hint="eastAsia"/>
                <w:noProof/>
                <w:kern w:val="0"/>
                <w:sz w:val="24"/>
                <w:szCs w:val="24"/>
              </w:rPr>
              <w:drawing>
                <wp:anchor distT="0" distB="0" distL="114300" distR="114300" simplePos="0" relativeHeight="251667456" behindDoc="0" locked="0" layoutInCell="1" allowOverlap="1" wp14:anchorId="0A98995D" wp14:editId="1B40393D">
                  <wp:simplePos x="0" y="0"/>
                  <wp:positionH relativeFrom="column">
                    <wp:posOffset>-5715</wp:posOffset>
                  </wp:positionH>
                  <wp:positionV relativeFrom="paragraph">
                    <wp:posOffset>-109220</wp:posOffset>
                  </wp:positionV>
                  <wp:extent cx="914400" cy="257175"/>
                  <wp:effectExtent l="0" t="0" r="0" b="9525"/>
                  <wp:wrapNone/>
                  <wp:docPr id="16" name="图片 16"/>
                  <wp:cNvGraphicFramePr/>
                  <a:graphic xmlns:a="http://schemas.openxmlformats.org/drawingml/2006/main">
                    <a:graphicData uri="http://schemas.openxmlformats.org/drawingml/2006/picture">
                      <pic:pic xmlns:pic="http://schemas.openxmlformats.org/drawingml/2006/picture">
                        <pic:nvPicPr>
                          <pic:cNvPr id="257952" name="ID_22F23DF2DE2A4A2E903048CAD056FEB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2571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005" w:type="pct"/>
            <w:gridSpan w:val="2"/>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规格：5300*2400（竖列）/6000*2400（横向）*150（线宽）</w:t>
            </w:r>
            <w:r w:rsidRPr="00071617">
              <w:rPr>
                <w:rFonts w:ascii="黑体" w:eastAsia="黑体" w:hAnsi="黑体" w:cs="宋体" w:hint="eastAsia"/>
                <w:kern w:val="0"/>
                <w:sz w:val="24"/>
                <w:szCs w:val="24"/>
              </w:rPr>
              <w:t>；</w:t>
            </w:r>
            <w:r w:rsidRPr="00071617">
              <w:rPr>
                <w:rFonts w:ascii="黑体" w:eastAsia="黑体" w:hAnsi="黑体" w:cs="宋体" w:hint="eastAsia"/>
                <w:kern w:val="0"/>
                <w:sz w:val="24"/>
                <w:szCs w:val="24"/>
              </w:rPr>
              <w:br/>
              <w:t>材质：热熔；</w:t>
            </w:r>
          </w:p>
        </w:tc>
        <w:tc>
          <w:tcPr>
            <w:tcW w:w="419"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roofErr w:type="gramStart"/>
            <w:r w:rsidRPr="00071617">
              <w:rPr>
                <w:rFonts w:ascii="黑体" w:eastAsia="黑体" w:hAnsi="黑体" w:cs="宋体" w:hint="eastAsia"/>
                <w:kern w:val="0"/>
                <w:sz w:val="24"/>
                <w:szCs w:val="24"/>
              </w:rPr>
              <w:t>个</w:t>
            </w:r>
            <w:proofErr w:type="gramEnd"/>
          </w:p>
        </w:tc>
        <w:tc>
          <w:tcPr>
            <w:tcW w:w="503"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60 </w:t>
            </w:r>
          </w:p>
        </w:tc>
        <w:tc>
          <w:tcPr>
            <w:tcW w:w="504" w:type="pct"/>
            <w:gridSpan w:val="2"/>
            <w:tcBorders>
              <w:top w:val="nil"/>
              <w:left w:val="nil"/>
              <w:bottom w:val="single" w:sz="4" w:space="0" w:color="auto"/>
              <w:right w:val="single" w:sz="4"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c>
          <w:tcPr>
            <w:tcW w:w="473" w:type="pct"/>
            <w:tcBorders>
              <w:top w:val="nil"/>
              <w:left w:val="nil"/>
              <w:bottom w:val="single" w:sz="4" w:space="0" w:color="auto"/>
              <w:right w:val="single" w:sz="8"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r>
      <w:tr w:rsidR="009148FF" w:rsidRPr="00071617" w:rsidTr="009148FF">
        <w:tc>
          <w:tcPr>
            <w:tcW w:w="419" w:type="pct"/>
            <w:tcBorders>
              <w:top w:val="nil"/>
              <w:left w:val="single" w:sz="8" w:space="0" w:color="auto"/>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2</w:t>
            </w:r>
          </w:p>
        </w:tc>
        <w:tc>
          <w:tcPr>
            <w:tcW w:w="671" w:type="pct"/>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车位标线</w:t>
            </w:r>
            <w:r w:rsidRPr="00071617">
              <w:rPr>
                <w:rFonts w:ascii="黑体" w:eastAsia="黑体" w:hAnsi="黑体" w:cs="宋体" w:hint="eastAsia"/>
                <w:kern w:val="0"/>
                <w:sz w:val="24"/>
                <w:szCs w:val="24"/>
              </w:rPr>
              <w:br/>
              <w:t>（无障碍车位）</w:t>
            </w:r>
          </w:p>
        </w:tc>
        <w:tc>
          <w:tcPr>
            <w:tcW w:w="1007"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kern w:val="0"/>
                <w:sz w:val="24"/>
                <w:szCs w:val="24"/>
              </w:rPr>
            </w:pPr>
            <w:r w:rsidRPr="00071617">
              <w:rPr>
                <w:rFonts w:ascii="黑体" w:eastAsia="黑体" w:hAnsi="黑体" w:cs="宋体" w:hint="eastAsia"/>
                <w:noProof/>
                <w:kern w:val="0"/>
                <w:sz w:val="24"/>
                <w:szCs w:val="24"/>
              </w:rPr>
              <w:drawing>
                <wp:anchor distT="0" distB="0" distL="114300" distR="114300" simplePos="0" relativeHeight="251672576" behindDoc="0" locked="0" layoutInCell="1" allowOverlap="1" wp14:anchorId="09E09256" wp14:editId="075A9110">
                  <wp:simplePos x="0" y="0"/>
                  <wp:positionH relativeFrom="column">
                    <wp:posOffset>55880</wp:posOffset>
                  </wp:positionH>
                  <wp:positionV relativeFrom="paragraph">
                    <wp:posOffset>-6985</wp:posOffset>
                  </wp:positionV>
                  <wp:extent cx="781050" cy="447675"/>
                  <wp:effectExtent l="0" t="0" r="0" b="9525"/>
                  <wp:wrapNone/>
                  <wp:docPr id="15" name="图片 15" descr="QQ截图20200608163506"/>
                  <wp:cNvGraphicFramePr/>
                  <a:graphic xmlns:a="http://schemas.openxmlformats.org/drawingml/2006/main">
                    <a:graphicData uri="http://schemas.openxmlformats.org/drawingml/2006/picture">
                      <pic:pic xmlns:pic="http://schemas.openxmlformats.org/drawingml/2006/picture">
                        <pic:nvPicPr>
                          <pic:cNvPr id="257957" name="ID_8E554516354240D0A0A3DD723692D69E" descr="QQ截图202006081635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1050" cy="4476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005" w:type="pct"/>
            <w:gridSpan w:val="2"/>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规格：3700*6000*150（线宽）；</w:t>
            </w:r>
            <w:r w:rsidRPr="00071617">
              <w:rPr>
                <w:rFonts w:ascii="黑体" w:eastAsia="黑体" w:hAnsi="黑体" w:cs="宋体" w:hint="eastAsia"/>
                <w:b/>
                <w:bCs/>
                <w:kern w:val="0"/>
                <w:sz w:val="24"/>
                <w:szCs w:val="24"/>
              </w:rPr>
              <w:br/>
            </w:r>
            <w:r w:rsidRPr="00071617">
              <w:rPr>
                <w:rFonts w:ascii="黑体" w:eastAsia="黑体" w:hAnsi="黑体" w:cs="宋体" w:hint="eastAsia"/>
                <w:kern w:val="0"/>
                <w:sz w:val="24"/>
                <w:szCs w:val="24"/>
              </w:rPr>
              <w:t>材质：热熔；</w:t>
            </w:r>
          </w:p>
        </w:tc>
        <w:tc>
          <w:tcPr>
            <w:tcW w:w="419"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roofErr w:type="gramStart"/>
            <w:r w:rsidRPr="00071617">
              <w:rPr>
                <w:rFonts w:ascii="黑体" w:eastAsia="黑体" w:hAnsi="黑体" w:cs="宋体" w:hint="eastAsia"/>
                <w:kern w:val="0"/>
                <w:sz w:val="24"/>
                <w:szCs w:val="24"/>
              </w:rPr>
              <w:t>个</w:t>
            </w:r>
            <w:proofErr w:type="gramEnd"/>
          </w:p>
        </w:tc>
        <w:tc>
          <w:tcPr>
            <w:tcW w:w="503"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1 </w:t>
            </w:r>
          </w:p>
        </w:tc>
        <w:tc>
          <w:tcPr>
            <w:tcW w:w="504" w:type="pct"/>
            <w:gridSpan w:val="2"/>
            <w:tcBorders>
              <w:top w:val="nil"/>
              <w:left w:val="nil"/>
              <w:bottom w:val="single" w:sz="4" w:space="0" w:color="auto"/>
              <w:right w:val="single" w:sz="4"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c>
          <w:tcPr>
            <w:tcW w:w="473" w:type="pct"/>
            <w:tcBorders>
              <w:top w:val="nil"/>
              <w:left w:val="nil"/>
              <w:bottom w:val="single" w:sz="4" w:space="0" w:color="auto"/>
              <w:right w:val="single" w:sz="8"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r>
      <w:tr w:rsidR="009148FF" w:rsidRPr="00071617" w:rsidTr="009148FF">
        <w:tc>
          <w:tcPr>
            <w:tcW w:w="419" w:type="pct"/>
            <w:tcBorders>
              <w:top w:val="nil"/>
              <w:left w:val="single" w:sz="8" w:space="0" w:color="auto"/>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3</w:t>
            </w:r>
          </w:p>
        </w:tc>
        <w:tc>
          <w:tcPr>
            <w:tcW w:w="671" w:type="pct"/>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roofErr w:type="gramStart"/>
            <w:r w:rsidRPr="00071617">
              <w:rPr>
                <w:rFonts w:ascii="黑体" w:eastAsia="黑体" w:hAnsi="黑体" w:cs="宋体" w:hint="eastAsia"/>
                <w:kern w:val="0"/>
                <w:sz w:val="24"/>
                <w:szCs w:val="24"/>
              </w:rPr>
              <w:t>车位喷号</w:t>
            </w:r>
            <w:proofErr w:type="gramEnd"/>
          </w:p>
        </w:tc>
        <w:tc>
          <w:tcPr>
            <w:tcW w:w="1007"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kern w:val="0"/>
                <w:sz w:val="24"/>
                <w:szCs w:val="24"/>
              </w:rPr>
            </w:pPr>
            <w:r w:rsidRPr="00071617">
              <w:rPr>
                <w:rFonts w:ascii="黑体" w:eastAsia="黑体" w:hAnsi="黑体" w:cs="宋体" w:hint="eastAsia"/>
                <w:noProof/>
                <w:kern w:val="0"/>
                <w:sz w:val="24"/>
                <w:szCs w:val="24"/>
              </w:rPr>
              <w:drawing>
                <wp:anchor distT="0" distB="0" distL="114300" distR="114300" simplePos="0" relativeHeight="251668480" behindDoc="0" locked="0" layoutInCell="1" allowOverlap="1" wp14:anchorId="387BBF8C" wp14:editId="7E702231">
                  <wp:simplePos x="0" y="0"/>
                  <wp:positionH relativeFrom="column">
                    <wp:posOffset>122555</wp:posOffset>
                  </wp:positionH>
                  <wp:positionV relativeFrom="paragraph">
                    <wp:posOffset>25400</wp:posOffset>
                  </wp:positionV>
                  <wp:extent cx="666750" cy="390525"/>
                  <wp:effectExtent l="0" t="0" r="0" b="0"/>
                  <wp:wrapNone/>
                  <wp:docPr id="14" name="图片 14" descr="QQ截图20200608141018"/>
                  <wp:cNvGraphicFramePr/>
                  <a:graphic xmlns:a="http://schemas.openxmlformats.org/drawingml/2006/main">
                    <a:graphicData uri="http://schemas.openxmlformats.org/drawingml/2006/picture">
                      <pic:pic xmlns:pic="http://schemas.openxmlformats.org/drawingml/2006/picture">
                        <pic:nvPicPr>
                          <pic:cNvPr id="257953" name="ID_F793FAB3EE154FB39C8D7869C9972250" descr="QQ截图202006081410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750" cy="3905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005" w:type="pct"/>
            <w:gridSpan w:val="2"/>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规格：300（字高）</w:t>
            </w:r>
            <w:r w:rsidRPr="00071617">
              <w:rPr>
                <w:rFonts w:ascii="黑体" w:eastAsia="黑体" w:hAnsi="黑体" w:cs="宋体" w:hint="eastAsia"/>
                <w:kern w:val="0"/>
                <w:sz w:val="24"/>
                <w:szCs w:val="24"/>
              </w:rPr>
              <w:br/>
              <w:t>材质：特种道路漆</w:t>
            </w:r>
            <w:r w:rsidRPr="00071617">
              <w:rPr>
                <w:rFonts w:ascii="黑体" w:eastAsia="黑体" w:hAnsi="黑体" w:cs="宋体" w:hint="eastAsia"/>
                <w:kern w:val="0"/>
                <w:sz w:val="24"/>
                <w:szCs w:val="24"/>
              </w:rPr>
              <w:br/>
              <w:t>做法：刻模板</w:t>
            </w:r>
            <w:r w:rsidRPr="00071617">
              <w:rPr>
                <w:rFonts w:ascii="黑体" w:eastAsia="黑体" w:hAnsi="黑体" w:cs="宋体" w:hint="eastAsia"/>
                <w:kern w:val="0"/>
                <w:sz w:val="24"/>
                <w:szCs w:val="24"/>
              </w:rPr>
              <w:lastRenderedPageBreak/>
              <w:t>高压喷涂(</w:t>
            </w:r>
            <w:proofErr w:type="gramStart"/>
            <w:r w:rsidRPr="00071617">
              <w:rPr>
                <w:rFonts w:ascii="黑体" w:eastAsia="黑体" w:hAnsi="黑体" w:cs="宋体" w:hint="eastAsia"/>
                <w:kern w:val="0"/>
                <w:sz w:val="24"/>
                <w:szCs w:val="24"/>
              </w:rPr>
              <w:t>含信息</w:t>
            </w:r>
            <w:proofErr w:type="gramEnd"/>
            <w:r w:rsidRPr="00071617">
              <w:rPr>
                <w:rFonts w:ascii="黑体" w:eastAsia="黑体" w:hAnsi="黑体" w:cs="宋体" w:hint="eastAsia"/>
                <w:kern w:val="0"/>
                <w:sz w:val="24"/>
                <w:szCs w:val="24"/>
              </w:rPr>
              <w:t>面图形模板)</w:t>
            </w:r>
          </w:p>
        </w:tc>
        <w:tc>
          <w:tcPr>
            <w:tcW w:w="419"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lastRenderedPageBreak/>
              <w:t>组</w:t>
            </w:r>
          </w:p>
        </w:tc>
        <w:tc>
          <w:tcPr>
            <w:tcW w:w="503"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61 </w:t>
            </w:r>
          </w:p>
        </w:tc>
        <w:tc>
          <w:tcPr>
            <w:tcW w:w="504" w:type="pct"/>
            <w:gridSpan w:val="2"/>
            <w:tcBorders>
              <w:top w:val="nil"/>
              <w:left w:val="nil"/>
              <w:bottom w:val="single" w:sz="4" w:space="0" w:color="auto"/>
              <w:right w:val="single" w:sz="4"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c>
          <w:tcPr>
            <w:tcW w:w="473" w:type="pct"/>
            <w:tcBorders>
              <w:top w:val="nil"/>
              <w:left w:val="nil"/>
              <w:bottom w:val="single" w:sz="4" w:space="0" w:color="auto"/>
              <w:right w:val="single" w:sz="8"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r>
      <w:tr w:rsidR="009148FF" w:rsidRPr="00071617" w:rsidTr="009148FF">
        <w:tc>
          <w:tcPr>
            <w:tcW w:w="419" w:type="pct"/>
            <w:tcBorders>
              <w:top w:val="nil"/>
              <w:left w:val="single" w:sz="8" w:space="0" w:color="auto"/>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4</w:t>
            </w:r>
          </w:p>
        </w:tc>
        <w:tc>
          <w:tcPr>
            <w:tcW w:w="671" w:type="pct"/>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地面残疾图形</w:t>
            </w:r>
          </w:p>
        </w:tc>
        <w:tc>
          <w:tcPr>
            <w:tcW w:w="1007"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kern w:val="0"/>
                <w:sz w:val="24"/>
                <w:szCs w:val="24"/>
              </w:rPr>
            </w:pPr>
            <w:r w:rsidRPr="00071617">
              <w:rPr>
                <w:rFonts w:ascii="黑体" w:eastAsia="黑体" w:hAnsi="黑体" w:cs="宋体" w:hint="eastAsia"/>
                <w:noProof/>
                <w:kern w:val="0"/>
                <w:sz w:val="24"/>
                <w:szCs w:val="24"/>
              </w:rPr>
              <w:drawing>
                <wp:anchor distT="0" distB="0" distL="114300" distR="114300" simplePos="0" relativeHeight="251673600" behindDoc="0" locked="0" layoutInCell="1" allowOverlap="1" wp14:anchorId="2EDCA4D1" wp14:editId="61ABB8DF">
                  <wp:simplePos x="0" y="0"/>
                  <wp:positionH relativeFrom="column">
                    <wp:posOffset>179705</wp:posOffset>
                  </wp:positionH>
                  <wp:positionV relativeFrom="paragraph">
                    <wp:posOffset>15875</wp:posOffset>
                  </wp:positionV>
                  <wp:extent cx="514350" cy="638175"/>
                  <wp:effectExtent l="0" t="0" r="0" b="9525"/>
                  <wp:wrapNone/>
                  <wp:docPr id="13" name="图片 13" descr="QQ截图20200608163544"/>
                  <wp:cNvGraphicFramePr/>
                  <a:graphic xmlns:a="http://schemas.openxmlformats.org/drawingml/2006/main">
                    <a:graphicData uri="http://schemas.openxmlformats.org/drawingml/2006/picture">
                      <pic:pic xmlns:pic="http://schemas.openxmlformats.org/drawingml/2006/picture">
                        <pic:nvPicPr>
                          <pic:cNvPr id="257958" name="ID_033A6A66D3B74605902AC69AAF8808B3" descr="QQ截图202006081635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005" w:type="pct"/>
            <w:gridSpan w:val="2"/>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规格：1000（宽）</w:t>
            </w:r>
            <w:r w:rsidRPr="00071617">
              <w:rPr>
                <w:rFonts w:ascii="黑体" w:eastAsia="黑体" w:hAnsi="黑体" w:cs="宋体" w:hint="eastAsia"/>
                <w:kern w:val="0"/>
                <w:sz w:val="24"/>
                <w:szCs w:val="24"/>
              </w:rPr>
              <w:br/>
              <w:t>材质：热熔</w:t>
            </w:r>
            <w:r w:rsidRPr="00071617">
              <w:rPr>
                <w:rFonts w:ascii="黑体" w:eastAsia="黑体" w:hAnsi="黑体" w:cs="宋体" w:hint="eastAsia"/>
                <w:kern w:val="0"/>
                <w:sz w:val="24"/>
                <w:szCs w:val="24"/>
              </w:rPr>
              <w:br/>
              <w:t>做法：刻模板高压喷涂(</w:t>
            </w:r>
            <w:proofErr w:type="gramStart"/>
            <w:r w:rsidRPr="00071617">
              <w:rPr>
                <w:rFonts w:ascii="黑体" w:eastAsia="黑体" w:hAnsi="黑体" w:cs="宋体" w:hint="eastAsia"/>
                <w:kern w:val="0"/>
                <w:sz w:val="24"/>
                <w:szCs w:val="24"/>
              </w:rPr>
              <w:t>含信息</w:t>
            </w:r>
            <w:proofErr w:type="gramEnd"/>
            <w:r w:rsidRPr="00071617">
              <w:rPr>
                <w:rFonts w:ascii="黑体" w:eastAsia="黑体" w:hAnsi="黑体" w:cs="宋体" w:hint="eastAsia"/>
                <w:kern w:val="0"/>
                <w:sz w:val="24"/>
                <w:szCs w:val="24"/>
              </w:rPr>
              <w:t>面图形模板)</w:t>
            </w:r>
          </w:p>
        </w:tc>
        <w:tc>
          <w:tcPr>
            <w:tcW w:w="419"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组</w:t>
            </w:r>
          </w:p>
        </w:tc>
        <w:tc>
          <w:tcPr>
            <w:tcW w:w="503"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1 </w:t>
            </w:r>
          </w:p>
        </w:tc>
        <w:tc>
          <w:tcPr>
            <w:tcW w:w="504" w:type="pct"/>
            <w:gridSpan w:val="2"/>
            <w:tcBorders>
              <w:top w:val="nil"/>
              <w:left w:val="nil"/>
              <w:bottom w:val="single" w:sz="4" w:space="0" w:color="auto"/>
              <w:right w:val="single" w:sz="4"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c>
          <w:tcPr>
            <w:tcW w:w="473" w:type="pct"/>
            <w:tcBorders>
              <w:top w:val="nil"/>
              <w:left w:val="nil"/>
              <w:bottom w:val="single" w:sz="4" w:space="0" w:color="auto"/>
              <w:right w:val="single" w:sz="8"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r>
      <w:tr w:rsidR="009148FF" w:rsidRPr="00071617" w:rsidTr="009148FF">
        <w:tc>
          <w:tcPr>
            <w:tcW w:w="419" w:type="pct"/>
            <w:tcBorders>
              <w:top w:val="nil"/>
              <w:left w:val="single" w:sz="8" w:space="0" w:color="auto"/>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5</w:t>
            </w:r>
          </w:p>
        </w:tc>
        <w:tc>
          <w:tcPr>
            <w:tcW w:w="671" w:type="pct"/>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禁停网格线</w:t>
            </w:r>
          </w:p>
        </w:tc>
        <w:tc>
          <w:tcPr>
            <w:tcW w:w="1007"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kern w:val="0"/>
                <w:sz w:val="24"/>
                <w:szCs w:val="24"/>
              </w:rPr>
            </w:pPr>
            <w:r w:rsidRPr="00071617">
              <w:rPr>
                <w:rFonts w:ascii="黑体" w:eastAsia="黑体" w:hAnsi="黑体" w:cs="宋体" w:hint="eastAsia"/>
                <w:noProof/>
                <w:kern w:val="0"/>
                <w:sz w:val="24"/>
                <w:szCs w:val="24"/>
              </w:rPr>
              <w:drawing>
                <wp:anchor distT="0" distB="0" distL="114300" distR="114300" simplePos="0" relativeHeight="251669504" behindDoc="0" locked="0" layoutInCell="1" allowOverlap="1" wp14:anchorId="13E01FC7" wp14:editId="182FC3D4">
                  <wp:simplePos x="0" y="0"/>
                  <wp:positionH relativeFrom="column">
                    <wp:posOffset>179705</wp:posOffset>
                  </wp:positionH>
                  <wp:positionV relativeFrom="paragraph">
                    <wp:posOffset>-90805</wp:posOffset>
                  </wp:positionV>
                  <wp:extent cx="533400" cy="523875"/>
                  <wp:effectExtent l="0" t="0" r="0" b="9525"/>
                  <wp:wrapNone/>
                  <wp:docPr id="12" name="图片 12" descr="QQ截图20200713160858"/>
                  <wp:cNvGraphicFramePr/>
                  <a:graphic xmlns:a="http://schemas.openxmlformats.org/drawingml/2006/main">
                    <a:graphicData uri="http://schemas.openxmlformats.org/drawingml/2006/picture">
                      <pic:pic xmlns:pic="http://schemas.openxmlformats.org/drawingml/2006/picture">
                        <pic:nvPicPr>
                          <pic:cNvPr id="257954" name="ID_E6FB4D18426D4020A2554C54C0F44E5D" descr="QQ截图202007131608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5238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005" w:type="pct"/>
            <w:gridSpan w:val="2"/>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规格：400（线宽）</w:t>
            </w:r>
            <w:r w:rsidRPr="00071617">
              <w:rPr>
                <w:rFonts w:ascii="黑体" w:eastAsia="黑体" w:hAnsi="黑体" w:cs="宋体" w:hint="eastAsia"/>
                <w:kern w:val="0"/>
                <w:sz w:val="24"/>
                <w:szCs w:val="24"/>
              </w:rPr>
              <w:br/>
              <w:t>材质：热熔</w:t>
            </w:r>
            <w:r w:rsidRPr="00071617">
              <w:rPr>
                <w:rFonts w:ascii="黑体" w:eastAsia="黑体" w:hAnsi="黑体" w:cs="宋体" w:hint="eastAsia"/>
                <w:kern w:val="0"/>
                <w:sz w:val="24"/>
                <w:szCs w:val="24"/>
              </w:rPr>
              <w:br/>
              <w:t>做法：</w:t>
            </w:r>
            <w:proofErr w:type="gramStart"/>
            <w:r w:rsidRPr="00071617">
              <w:rPr>
                <w:rFonts w:ascii="黑体" w:eastAsia="黑体" w:hAnsi="黑体" w:cs="宋体" w:hint="eastAsia"/>
                <w:kern w:val="0"/>
                <w:sz w:val="24"/>
                <w:szCs w:val="24"/>
              </w:rPr>
              <w:t>标线机</w:t>
            </w:r>
            <w:proofErr w:type="gramEnd"/>
            <w:r w:rsidRPr="00071617">
              <w:rPr>
                <w:rFonts w:ascii="黑体" w:eastAsia="黑体" w:hAnsi="黑体" w:cs="宋体" w:hint="eastAsia"/>
                <w:kern w:val="0"/>
                <w:sz w:val="24"/>
                <w:szCs w:val="24"/>
              </w:rPr>
              <w:t>施划，文字刻模板高压喷涂(</w:t>
            </w:r>
            <w:proofErr w:type="gramStart"/>
            <w:r w:rsidRPr="00071617">
              <w:rPr>
                <w:rFonts w:ascii="黑体" w:eastAsia="黑体" w:hAnsi="黑体" w:cs="宋体" w:hint="eastAsia"/>
                <w:kern w:val="0"/>
                <w:sz w:val="24"/>
                <w:szCs w:val="24"/>
              </w:rPr>
              <w:t>含信息</w:t>
            </w:r>
            <w:proofErr w:type="gramEnd"/>
            <w:r w:rsidRPr="00071617">
              <w:rPr>
                <w:rFonts w:ascii="黑体" w:eastAsia="黑体" w:hAnsi="黑体" w:cs="宋体" w:hint="eastAsia"/>
                <w:kern w:val="0"/>
                <w:sz w:val="24"/>
                <w:szCs w:val="24"/>
              </w:rPr>
              <w:t>面图形模板)。</w:t>
            </w:r>
          </w:p>
        </w:tc>
        <w:tc>
          <w:tcPr>
            <w:tcW w:w="419"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平方米</w:t>
            </w:r>
          </w:p>
        </w:tc>
        <w:tc>
          <w:tcPr>
            <w:tcW w:w="503"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42.72 </w:t>
            </w:r>
          </w:p>
        </w:tc>
        <w:tc>
          <w:tcPr>
            <w:tcW w:w="504" w:type="pct"/>
            <w:gridSpan w:val="2"/>
            <w:tcBorders>
              <w:top w:val="nil"/>
              <w:left w:val="nil"/>
              <w:bottom w:val="single" w:sz="4" w:space="0" w:color="auto"/>
              <w:right w:val="single" w:sz="4"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c>
          <w:tcPr>
            <w:tcW w:w="473" w:type="pct"/>
            <w:tcBorders>
              <w:top w:val="nil"/>
              <w:left w:val="nil"/>
              <w:bottom w:val="single" w:sz="4" w:space="0" w:color="auto"/>
              <w:right w:val="single" w:sz="8"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r>
      <w:tr w:rsidR="009148FF" w:rsidRPr="00071617" w:rsidTr="009148FF">
        <w:tc>
          <w:tcPr>
            <w:tcW w:w="419" w:type="pct"/>
            <w:tcBorders>
              <w:top w:val="nil"/>
              <w:left w:val="single" w:sz="8" w:space="0" w:color="auto"/>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6</w:t>
            </w:r>
          </w:p>
        </w:tc>
        <w:tc>
          <w:tcPr>
            <w:tcW w:w="671" w:type="pct"/>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消防禁停网格线</w:t>
            </w:r>
          </w:p>
        </w:tc>
        <w:tc>
          <w:tcPr>
            <w:tcW w:w="1007"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kern w:val="0"/>
                <w:sz w:val="24"/>
                <w:szCs w:val="24"/>
              </w:rPr>
            </w:pPr>
            <w:r w:rsidRPr="00071617">
              <w:rPr>
                <w:rFonts w:ascii="黑体" w:eastAsia="黑体" w:hAnsi="黑体" w:cs="宋体" w:hint="eastAsia"/>
                <w:noProof/>
                <w:kern w:val="0"/>
                <w:sz w:val="24"/>
                <w:szCs w:val="24"/>
              </w:rPr>
              <w:drawing>
                <wp:anchor distT="0" distB="0" distL="114300" distR="114300" simplePos="0" relativeHeight="251670528" behindDoc="0" locked="0" layoutInCell="1" allowOverlap="1" wp14:anchorId="7B7847C5" wp14:editId="506653C4">
                  <wp:simplePos x="0" y="0"/>
                  <wp:positionH relativeFrom="column">
                    <wp:posOffset>227330</wp:posOffset>
                  </wp:positionH>
                  <wp:positionV relativeFrom="paragraph">
                    <wp:posOffset>-76835</wp:posOffset>
                  </wp:positionV>
                  <wp:extent cx="523875" cy="504825"/>
                  <wp:effectExtent l="0" t="0" r="9525" b="9525"/>
                  <wp:wrapNone/>
                  <wp:docPr id="11" name="图片 11" descr="QQ截图20200608141111"/>
                  <wp:cNvGraphicFramePr/>
                  <a:graphic xmlns:a="http://schemas.openxmlformats.org/drawingml/2006/main">
                    <a:graphicData uri="http://schemas.openxmlformats.org/drawingml/2006/picture">
                      <pic:pic xmlns:pic="http://schemas.openxmlformats.org/drawingml/2006/picture">
                        <pic:nvPicPr>
                          <pic:cNvPr id="257955" name="ID_148B0F71E7FE47ED8E182660F0DEEB7A" descr="QQ截图202006081411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005" w:type="pct"/>
            <w:gridSpan w:val="2"/>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规格：150（线宽）</w:t>
            </w:r>
            <w:r w:rsidRPr="00071617">
              <w:rPr>
                <w:rFonts w:ascii="黑体" w:eastAsia="黑体" w:hAnsi="黑体" w:cs="宋体" w:hint="eastAsia"/>
                <w:kern w:val="0"/>
                <w:sz w:val="24"/>
                <w:szCs w:val="24"/>
              </w:rPr>
              <w:br/>
              <w:t>材质：热熔</w:t>
            </w:r>
            <w:r w:rsidRPr="00071617">
              <w:rPr>
                <w:rFonts w:ascii="黑体" w:eastAsia="黑体" w:hAnsi="黑体" w:cs="宋体" w:hint="eastAsia"/>
                <w:kern w:val="0"/>
                <w:sz w:val="24"/>
                <w:szCs w:val="24"/>
              </w:rPr>
              <w:br/>
              <w:t>做法：文字刻模板高压喷涂(</w:t>
            </w:r>
            <w:proofErr w:type="gramStart"/>
            <w:r w:rsidRPr="00071617">
              <w:rPr>
                <w:rFonts w:ascii="黑体" w:eastAsia="黑体" w:hAnsi="黑体" w:cs="宋体" w:hint="eastAsia"/>
                <w:kern w:val="0"/>
                <w:sz w:val="24"/>
                <w:szCs w:val="24"/>
              </w:rPr>
              <w:t>含信息</w:t>
            </w:r>
            <w:proofErr w:type="gramEnd"/>
            <w:r w:rsidRPr="00071617">
              <w:rPr>
                <w:rFonts w:ascii="黑体" w:eastAsia="黑体" w:hAnsi="黑体" w:cs="宋体" w:hint="eastAsia"/>
                <w:kern w:val="0"/>
                <w:sz w:val="24"/>
                <w:szCs w:val="24"/>
              </w:rPr>
              <w:t>面图形模板)。</w:t>
            </w:r>
          </w:p>
        </w:tc>
        <w:tc>
          <w:tcPr>
            <w:tcW w:w="419"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组</w:t>
            </w:r>
          </w:p>
        </w:tc>
        <w:tc>
          <w:tcPr>
            <w:tcW w:w="503"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1.00 </w:t>
            </w:r>
          </w:p>
        </w:tc>
        <w:tc>
          <w:tcPr>
            <w:tcW w:w="504" w:type="pct"/>
            <w:gridSpan w:val="2"/>
            <w:tcBorders>
              <w:top w:val="nil"/>
              <w:left w:val="nil"/>
              <w:bottom w:val="single" w:sz="4" w:space="0" w:color="auto"/>
              <w:right w:val="single" w:sz="4"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c>
          <w:tcPr>
            <w:tcW w:w="473" w:type="pct"/>
            <w:tcBorders>
              <w:top w:val="nil"/>
              <w:left w:val="nil"/>
              <w:bottom w:val="single" w:sz="4" w:space="0" w:color="auto"/>
              <w:right w:val="single" w:sz="8"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r>
      <w:tr w:rsidR="009148FF" w:rsidRPr="00071617" w:rsidTr="009148FF">
        <w:tc>
          <w:tcPr>
            <w:tcW w:w="419" w:type="pct"/>
            <w:tcBorders>
              <w:top w:val="nil"/>
              <w:left w:val="single" w:sz="8" w:space="0" w:color="auto"/>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7</w:t>
            </w:r>
          </w:p>
        </w:tc>
        <w:tc>
          <w:tcPr>
            <w:tcW w:w="671" w:type="pct"/>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地面箭头</w:t>
            </w:r>
          </w:p>
        </w:tc>
        <w:tc>
          <w:tcPr>
            <w:tcW w:w="1007"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kern w:val="0"/>
                <w:sz w:val="24"/>
                <w:szCs w:val="24"/>
              </w:rPr>
            </w:pPr>
            <w:r w:rsidRPr="00071617">
              <w:rPr>
                <w:rFonts w:ascii="黑体" w:eastAsia="黑体" w:hAnsi="黑体" w:cs="宋体" w:hint="eastAsia"/>
                <w:noProof/>
                <w:kern w:val="0"/>
                <w:sz w:val="24"/>
                <w:szCs w:val="24"/>
              </w:rPr>
              <w:drawing>
                <wp:anchor distT="0" distB="0" distL="114300" distR="114300" simplePos="0" relativeHeight="251671552" behindDoc="0" locked="0" layoutInCell="1" allowOverlap="1" wp14:anchorId="00A86225" wp14:editId="56C9D40C">
                  <wp:simplePos x="0" y="0"/>
                  <wp:positionH relativeFrom="column">
                    <wp:posOffset>-10795</wp:posOffset>
                  </wp:positionH>
                  <wp:positionV relativeFrom="paragraph">
                    <wp:posOffset>-7620</wp:posOffset>
                  </wp:positionV>
                  <wp:extent cx="904875" cy="209550"/>
                  <wp:effectExtent l="0" t="0" r="9525" b="0"/>
                  <wp:wrapNone/>
                  <wp:docPr id="10" name="图片 10" descr="QQ截图20200608141101"/>
                  <wp:cNvGraphicFramePr/>
                  <a:graphic xmlns:a="http://schemas.openxmlformats.org/drawingml/2006/main">
                    <a:graphicData uri="http://schemas.openxmlformats.org/drawingml/2006/picture">
                      <pic:pic xmlns:pic="http://schemas.openxmlformats.org/drawingml/2006/picture">
                        <pic:nvPicPr>
                          <pic:cNvPr id="257956" name="ID_9D237565B11D433397AB26A7FA321CA1" descr="QQ截图20200608141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04875" cy="2095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005" w:type="pct"/>
            <w:gridSpan w:val="2"/>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规格：3000（长）；</w:t>
            </w:r>
            <w:r w:rsidRPr="00071617">
              <w:rPr>
                <w:rFonts w:ascii="黑体" w:eastAsia="黑体" w:hAnsi="黑体" w:cs="宋体" w:hint="eastAsia"/>
                <w:kern w:val="0"/>
                <w:sz w:val="24"/>
                <w:szCs w:val="24"/>
              </w:rPr>
              <w:br/>
              <w:t>材质：热熔</w:t>
            </w:r>
            <w:r w:rsidRPr="00071617">
              <w:rPr>
                <w:rFonts w:ascii="黑体" w:eastAsia="黑体" w:hAnsi="黑体" w:cs="宋体" w:hint="eastAsia"/>
                <w:kern w:val="0"/>
                <w:sz w:val="24"/>
                <w:szCs w:val="24"/>
              </w:rPr>
              <w:br/>
              <w:t>做法：刻模板乳胶漆高压喷涂(</w:t>
            </w:r>
            <w:proofErr w:type="gramStart"/>
            <w:r w:rsidRPr="00071617">
              <w:rPr>
                <w:rFonts w:ascii="黑体" w:eastAsia="黑体" w:hAnsi="黑体" w:cs="宋体" w:hint="eastAsia"/>
                <w:kern w:val="0"/>
                <w:sz w:val="24"/>
                <w:szCs w:val="24"/>
              </w:rPr>
              <w:t>含信息</w:t>
            </w:r>
            <w:proofErr w:type="gramEnd"/>
            <w:r w:rsidRPr="00071617">
              <w:rPr>
                <w:rFonts w:ascii="黑体" w:eastAsia="黑体" w:hAnsi="黑体" w:cs="宋体" w:hint="eastAsia"/>
                <w:kern w:val="0"/>
                <w:sz w:val="24"/>
                <w:szCs w:val="24"/>
              </w:rPr>
              <w:t>面图形模板)。</w:t>
            </w:r>
          </w:p>
        </w:tc>
        <w:tc>
          <w:tcPr>
            <w:tcW w:w="419"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roofErr w:type="gramStart"/>
            <w:r w:rsidRPr="00071617">
              <w:rPr>
                <w:rFonts w:ascii="黑体" w:eastAsia="黑体" w:hAnsi="黑体" w:cs="宋体" w:hint="eastAsia"/>
                <w:kern w:val="0"/>
                <w:sz w:val="24"/>
                <w:szCs w:val="24"/>
              </w:rPr>
              <w:t>个</w:t>
            </w:r>
            <w:proofErr w:type="gramEnd"/>
          </w:p>
        </w:tc>
        <w:tc>
          <w:tcPr>
            <w:tcW w:w="503"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20.00 </w:t>
            </w:r>
          </w:p>
        </w:tc>
        <w:tc>
          <w:tcPr>
            <w:tcW w:w="504" w:type="pct"/>
            <w:gridSpan w:val="2"/>
            <w:tcBorders>
              <w:top w:val="nil"/>
              <w:left w:val="nil"/>
              <w:bottom w:val="single" w:sz="4" w:space="0" w:color="auto"/>
              <w:right w:val="single" w:sz="4"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c>
          <w:tcPr>
            <w:tcW w:w="473" w:type="pct"/>
            <w:tcBorders>
              <w:top w:val="nil"/>
              <w:left w:val="nil"/>
              <w:bottom w:val="single" w:sz="4" w:space="0" w:color="auto"/>
              <w:right w:val="single" w:sz="8"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r>
      <w:tr w:rsidR="009148FF" w:rsidRPr="00071617" w:rsidTr="009148FF">
        <w:tc>
          <w:tcPr>
            <w:tcW w:w="419" w:type="pct"/>
            <w:tcBorders>
              <w:top w:val="nil"/>
              <w:left w:val="single" w:sz="8" w:space="0" w:color="auto"/>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8</w:t>
            </w:r>
          </w:p>
        </w:tc>
        <w:tc>
          <w:tcPr>
            <w:tcW w:w="671" w:type="pct"/>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黄边线</w:t>
            </w:r>
          </w:p>
        </w:tc>
        <w:tc>
          <w:tcPr>
            <w:tcW w:w="1007"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kern w:val="0"/>
                <w:sz w:val="24"/>
                <w:szCs w:val="24"/>
              </w:rPr>
            </w:pPr>
            <w:r w:rsidRPr="00071617">
              <w:rPr>
                <w:rFonts w:ascii="黑体" w:eastAsia="黑体" w:hAnsi="黑体" w:cs="宋体" w:hint="eastAsia"/>
                <w:noProof/>
                <w:kern w:val="0"/>
                <w:sz w:val="24"/>
                <w:szCs w:val="24"/>
              </w:rPr>
              <w:drawing>
                <wp:anchor distT="0" distB="0" distL="114300" distR="114300" simplePos="0" relativeHeight="251675648" behindDoc="0" locked="0" layoutInCell="1" allowOverlap="1" wp14:anchorId="17D8A974" wp14:editId="6DE984F4">
                  <wp:simplePos x="0" y="0"/>
                  <wp:positionH relativeFrom="column">
                    <wp:posOffset>93980</wp:posOffset>
                  </wp:positionH>
                  <wp:positionV relativeFrom="paragraph">
                    <wp:posOffset>-635</wp:posOffset>
                  </wp:positionV>
                  <wp:extent cx="685800" cy="219075"/>
                  <wp:effectExtent l="0" t="0" r="0" b="9525"/>
                  <wp:wrapNone/>
                  <wp:docPr id="9" name="图片 9"/>
                  <wp:cNvGraphicFramePr/>
                  <a:graphic xmlns:a="http://schemas.openxmlformats.org/drawingml/2006/main">
                    <a:graphicData uri="http://schemas.openxmlformats.org/drawingml/2006/picture">
                      <pic:pic xmlns:pic="http://schemas.openxmlformats.org/drawingml/2006/picture">
                        <pic:nvPicPr>
                          <pic:cNvPr id="25796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005" w:type="pct"/>
            <w:gridSpan w:val="2"/>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规格：150（线宽）；</w:t>
            </w:r>
            <w:r w:rsidRPr="00071617">
              <w:rPr>
                <w:rFonts w:ascii="黑体" w:eastAsia="黑体" w:hAnsi="黑体" w:cs="宋体" w:hint="eastAsia"/>
                <w:kern w:val="0"/>
                <w:sz w:val="24"/>
                <w:szCs w:val="24"/>
              </w:rPr>
              <w:br/>
              <w:t>材质：热熔；</w:t>
            </w:r>
          </w:p>
        </w:tc>
        <w:tc>
          <w:tcPr>
            <w:tcW w:w="419"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米</w:t>
            </w:r>
          </w:p>
        </w:tc>
        <w:tc>
          <w:tcPr>
            <w:tcW w:w="503"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Pr>
                <w:rFonts w:ascii="黑体" w:eastAsia="黑体" w:hAnsi="黑体" w:cs="宋体" w:hint="eastAsia"/>
                <w:kern w:val="0"/>
                <w:sz w:val="24"/>
                <w:szCs w:val="24"/>
              </w:rPr>
              <w:t>现场测量</w:t>
            </w:r>
          </w:p>
        </w:tc>
        <w:tc>
          <w:tcPr>
            <w:tcW w:w="504" w:type="pct"/>
            <w:gridSpan w:val="2"/>
            <w:tcBorders>
              <w:top w:val="nil"/>
              <w:left w:val="nil"/>
              <w:bottom w:val="single" w:sz="4" w:space="0" w:color="auto"/>
              <w:right w:val="single" w:sz="4"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c>
          <w:tcPr>
            <w:tcW w:w="473" w:type="pct"/>
            <w:tcBorders>
              <w:top w:val="nil"/>
              <w:left w:val="nil"/>
              <w:bottom w:val="single" w:sz="4" w:space="0" w:color="auto"/>
              <w:right w:val="single" w:sz="8"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r>
      <w:tr w:rsidR="009148FF" w:rsidRPr="00071617" w:rsidTr="009148FF">
        <w:tc>
          <w:tcPr>
            <w:tcW w:w="419" w:type="pct"/>
            <w:tcBorders>
              <w:top w:val="nil"/>
              <w:left w:val="single" w:sz="8" w:space="0" w:color="auto"/>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9</w:t>
            </w:r>
          </w:p>
        </w:tc>
        <w:tc>
          <w:tcPr>
            <w:tcW w:w="671" w:type="pct"/>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人行横道线</w:t>
            </w:r>
          </w:p>
        </w:tc>
        <w:tc>
          <w:tcPr>
            <w:tcW w:w="1007"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kern w:val="0"/>
                <w:sz w:val="24"/>
                <w:szCs w:val="24"/>
              </w:rPr>
            </w:pPr>
            <w:r w:rsidRPr="00071617">
              <w:rPr>
                <w:rFonts w:ascii="黑体" w:eastAsia="黑体" w:hAnsi="黑体" w:cs="宋体" w:hint="eastAsia"/>
                <w:noProof/>
                <w:kern w:val="0"/>
                <w:sz w:val="24"/>
                <w:szCs w:val="24"/>
              </w:rPr>
              <w:drawing>
                <wp:anchor distT="0" distB="0" distL="114300" distR="114300" simplePos="0" relativeHeight="251674624" behindDoc="0" locked="0" layoutInCell="1" allowOverlap="1" wp14:anchorId="329E7F39" wp14:editId="05838DD8">
                  <wp:simplePos x="0" y="0"/>
                  <wp:positionH relativeFrom="column">
                    <wp:posOffset>36830</wp:posOffset>
                  </wp:positionH>
                  <wp:positionV relativeFrom="paragraph">
                    <wp:posOffset>-6985</wp:posOffset>
                  </wp:positionV>
                  <wp:extent cx="809625" cy="209550"/>
                  <wp:effectExtent l="0" t="0" r="9525" b="0"/>
                  <wp:wrapNone/>
                  <wp:docPr id="8" name="图片 8" descr="QQ截图20200608141205"/>
                  <wp:cNvGraphicFramePr/>
                  <a:graphic xmlns:a="http://schemas.openxmlformats.org/drawingml/2006/main">
                    <a:graphicData uri="http://schemas.openxmlformats.org/drawingml/2006/picture">
                      <pic:pic xmlns:pic="http://schemas.openxmlformats.org/drawingml/2006/picture">
                        <pic:nvPicPr>
                          <pic:cNvPr id="257959" name="ID_1E126DE313214D44A0BC1C8DE76473DE" descr="QQ截图2020060814120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09625" cy="2095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005" w:type="pct"/>
            <w:gridSpan w:val="2"/>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规格：1500（宽）,线宽200、间隔300；</w:t>
            </w:r>
            <w:r w:rsidRPr="00071617">
              <w:rPr>
                <w:rFonts w:ascii="黑体" w:eastAsia="黑体" w:hAnsi="黑体" w:cs="宋体" w:hint="eastAsia"/>
                <w:kern w:val="0"/>
                <w:sz w:val="24"/>
                <w:szCs w:val="24"/>
              </w:rPr>
              <w:br/>
              <w:t>材质：热熔；</w:t>
            </w:r>
          </w:p>
        </w:tc>
        <w:tc>
          <w:tcPr>
            <w:tcW w:w="419"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平方米</w:t>
            </w:r>
          </w:p>
        </w:tc>
        <w:tc>
          <w:tcPr>
            <w:tcW w:w="503"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10.78 </w:t>
            </w:r>
          </w:p>
        </w:tc>
        <w:tc>
          <w:tcPr>
            <w:tcW w:w="504" w:type="pct"/>
            <w:gridSpan w:val="2"/>
            <w:tcBorders>
              <w:top w:val="nil"/>
              <w:left w:val="nil"/>
              <w:bottom w:val="single" w:sz="4" w:space="0" w:color="auto"/>
              <w:right w:val="single" w:sz="4"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c>
          <w:tcPr>
            <w:tcW w:w="473" w:type="pct"/>
            <w:tcBorders>
              <w:top w:val="nil"/>
              <w:left w:val="nil"/>
              <w:bottom w:val="single" w:sz="4" w:space="0" w:color="auto"/>
              <w:right w:val="single" w:sz="8" w:space="0" w:color="auto"/>
            </w:tcBorders>
            <w:shd w:val="clear" w:color="auto" w:fill="auto"/>
            <w:noWrap/>
            <w:vAlign w:val="center"/>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p>
        </w:tc>
      </w:tr>
      <w:tr w:rsidR="009148FF" w:rsidRPr="00071617" w:rsidTr="009148FF">
        <w:tc>
          <w:tcPr>
            <w:tcW w:w="4527" w:type="pct"/>
            <w:gridSpan w:val="12"/>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小计  </w:t>
            </w:r>
          </w:p>
        </w:tc>
        <w:tc>
          <w:tcPr>
            <w:tcW w:w="473" w:type="pct"/>
            <w:tcBorders>
              <w:top w:val="nil"/>
              <w:left w:val="nil"/>
              <w:bottom w:val="single" w:sz="4" w:space="0" w:color="auto"/>
              <w:right w:val="single" w:sz="8" w:space="0" w:color="auto"/>
            </w:tcBorders>
            <w:shd w:val="clear" w:color="000000" w:fill="D9D9D9"/>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b/>
                <w:bCs/>
                <w:kern w:val="0"/>
                <w:sz w:val="24"/>
                <w:szCs w:val="24"/>
              </w:rPr>
            </w:pPr>
          </w:p>
        </w:tc>
      </w:tr>
      <w:tr w:rsidR="009148FF" w:rsidRPr="00071617" w:rsidTr="009148FF">
        <w:tc>
          <w:tcPr>
            <w:tcW w:w="5000" w:type="pct"/>
            <w:gridSpan w:val="13"/>
            <w:tcBorders>
              <w:top w:val="nil"/>
              <w:left w:val="single" w:sz="8" w:space="0" w:color="auto"/>
              <w:bottom w:val="single" w:sz="4" w:space="0" w:color="auto"/>
              <w:right w:val="single" w:sz="8" w:space="0" w:color="auto"/>
            </w:tcBorders>
            <w:shd w:val="clear" w:color="auto" w:fill="auto"/>
            <w:noWrap/>
            <w:vAlign w:val="center"/>
            <w:hideMark/>
          </w:tcPr>
          <w:p w:rsidR="009148FF" w:rsidRPr="009148FF"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二、其它</w:t>
            </w:r>
          </w:p>
        </w:tc>
      </w:tr>
      <w:tr w:rsidR="009148FF" w:rsidRPr="00071617" w:rsidTr="009148FF">
        <w:tc>
          <w:tcPr>
            <w:tcW w:w="419" w:type="pct"/>
            <w:tcBorders>
              <w:top w:val="nil"/>
              <w:left w:val="single" w:sz="8" w:space="0" w:color="auto"/>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1</w:t>
            </w:r>
          </w:p>
        </w:tc>
        <w:tc>
          <w:tcPr>
            <w:tcW w:w="671" w:type="pct"/>
            <w:tcBorders>
              <w:top w:val="nil"/>
              <w:left w:val="nil"/>
              <w:bottom w:val="single" w:sz="4" w:space="0" w:color="auto"/>
              <w:right w:val="single" w:sz="4" w:space="0" w:color="auto"/>
            </w:tcBorders>
            <w:shd w:val="clear" w:color="000000" w:fill="FFFFFF"/>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　</w:t>
            </w:r>
          </w:p>
        </w:tc>
        <w:tc>
          <w:tcPr>
            <w:tcW w:w="1007"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left"/>
              <w:rPr>
                <w:rFonts w:ascii="黑体" w:eastAsia="黑体" w:hAnsi="黑体" w:cs="宋体"/>
                <w:kern w:val="0"/>
                <w:sz w:val="24"/>
                <w:szCs w:val="24"/>
              </w:rPr>
            </w:pPr>
            <w:r w:rsidRPr="00071617">
              <w:rPr>
                <w:rFonts w:ascii="黑体" w:eastAsia="黑体" w:hAnsi="黑体" w:cs="宋体" w:hint="eastAsia"/>
                <w:kern w:val="0"/>
                <w:sz w:val="24"/>
                <w:szCs w:val="24"/>
              </w:rPr>
              <w:t xml:space="preserve">　</w:t>
            </w:r>
          </w:p>
        </w:tc>
        <w:tc>
          <w:tcPr>
            <w:tcW w:w="1005" w:type="pct"/>
            <w:gridSpan w:val="2"/>
            <w:tcBorders>
              <w:top w:val="nil"/>
              <w:left w:val="nil"/>
              <w:bottom w:val="single" w:sz="4" w:space="0" w:color="auto"/>
              <w:right w:val="single" w:sz="4" w:space="0" w:color="auto"/>
            </w:tcBorders>
            <w:shd w:val="clear" w:color="auto" w:fill="auto"/>
            <w:vAlign w:val="center"/>
            <w:hideMark/>
          </w:tcPr>
          <w:p w:rsidR="009148FF" w:rsidRPr="00071617" w:rsidRDefault="009148FF" w:rsidP="0098256C">
            <w:pPr>
              <w:widowControl/>
              <w:adjustRightInd w:val="0"/>
              <w:snapToGrid w:val="0"/>
              <w:spacing w:line="240" w:lineRule="exact"/>
              <w:jc w:val="left"/>
              <w:rPr>
                <w:rFonts w:ascii="黑体" w:eastAsia="黑体" w:hAnsi="黑体" w:cs="宋体"/>
                <w:b/>
                <w:bCs/>
                <w:kern w:val="0"/>
                <w:sz w:val="24"/>
                <w:szCs w:val="24"/>
              </w:rPr>
            </w:pPr>
            <w:r w:rsidRPr="00071617">
              <w:rPr>
                <w:rFonts w:ascii="黑体" w:eastAsia="黑体" w:hAnsi="黑体" w:cs="宋体" w:hint="eastAsia"/>
                <w:b/>
                <w:bCs/>
                <w:kern w:val="0"/>
                <w:sz w:val="24"/>
                <w:szCs w:val="24"/>
              </w:rPr>
              <w:t xml:space="preserve">　</w:t>
            </w:r>
          </w:p>
        </w:tc>
        <w:tc>
          <w:tcPr>
            <w:tcW w:w="419" w:type="pct"/>
            <w:gridSpan w:val="2"/>
            <w:tcBorders>
              <w:top w:val="nil"/>
              <w:left w:val="nil"/>
              <w:bottom w:val="single" w:sz="4" w:space="0" w:color="auto"/>
              <w:right w:val="single" w:sz="4" w:space="0" w:color="auto"/>
            </w:tcBorders>
            <w:shd w:val="clear" w:color="000000" w:fill="FFFFFF"/>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　</w:t>
            </w:r>
          </w:p>
        </w:tc>
        <w:tc>
          <w:tcPr>
            <w:tcW w:w="503"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　</w:t>
            </w:r>
          </w:p>
        </w:tc>
        <w:tc>
          <w:tcPr>
            <w:tcW w:w="504" w:type="pct"/>
            <w:gridSpan w:val="2"/>
            <w:tcBorders>
              <w:top w:val="nil"/>
              <w:left w:val="nil"/>
              <w:bottom w:val="single" w:sz="4" w:space="0" w:color="auto"/>
              <w:right w:val="single" w:sz="4"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　</w:t>
            </w:r>
          </w:p>
        </w:tc>
        <w:tc>
          <w:tcPr>
            <w:tcW w:w="473" w:type="pct"/>
            <w:tcBorders>
              <w:top w:val="nil"/>
              <w:left w:val="nil"/>
              <w:bottom w:val="single" w:sz="4" w:space="0" w:color="auto"/>
              <w:right w:val="single" w:sz="8" w:space="0" w:color="auto"/>
            </w:tcBorders>
            <w:shd w:val="clear" w:color="auto" w:fill="auto"/>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kern w:val="0"/>
                <w:sz w:val="24"/>
                <w:szCs w:val="24"/>
              </w:rPr>
            </w:pPr>
            <w:r w:rsidRPr="00071617">
              <w:rPr>
                <w:rFonts w:ascii="黑体" w:eastAsia="黑体" w:hAnsi="黑体" w:cs="宋体" w:hint="eastAsia"/>
                <w:kern w:val="0"/>
                <w:sz w:val="24"/>
                <w:szCs w:val="24"/>
              </w:rPr>
              <w:t xml:space="preserve">　</w:t>
            </w:r>
          </w:p>
        </w:tc>
      </w:tr>
      <w:tr w:rsidR="009148FF" w:rsidRPr="00071617" w:rsidTr="009148FF">
        <w:tc>
          <w:tcPr>
            <w:tcW w:w="4527" w:type="pct"/>
            <w:gridSpan w:val="12"/>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9148FF" w:rsidRPr="00071617" w:rsidRDefault="009148FF" w:rsidP="0098256C">
            <w:pPr>
              <w:widowControl/>
              <w:adjustRightInd w:val="0"/>
              <w:snapToGrid w:val="0"/>
              <w:spacing w:line="240" w:lineRule="exact"/>
              <w:jc w:val="center"/>
              <w:rPr>
                <w:rFonts w:ascii="黑体" w:eastAsia="黑体" w:hAnsi="黑体" w:cs="宋体"/>
                <w:b/>
                <w:bCs/>
                <w:kern w:val="0"/>
                <w:sz w:val="24"/>
                <w:szCs w:val="24"/>
              </w:rPr>
            </w:pPr>
            <w:r w:rsidRPr="00071617">
              <w:rPr>
                <w:rFonts w:ascii="黑体" w:eastAsia="黑体" w:hAnsi="黑体" w:cs="宋体" w:hint="eastAsia"/>
                <w:b/>
                <w:bCs/>
                <w:kern w:val="0"/>
                <w:sz w:val="24"/>
                <w:szCs w:val="24"/>
              </w:rPr>
              <w:t>小计</w:t>
            </w:r>
          </w:p>
        </w:tc>
        <w:tc>
          <w:tcPr>
            <w:tcW w:w="473" w:type="pct"/>
            <w:tcBorders>
              <w:top w:val="nil"/>
              <w:left w:val="nil"/>
              <w:bottom w:val="single" w:sz="4" w:space="0" w:color="auto"/>
              <w:right w:val="single" w:sz="8" w:space="0" w:color="auto"/>
            </w:tcBorders>
            <w:shd w:val="clear" w:color="000000" w:fill="D9D9D9"/>
            <w:noWrap/>
            <w:vAlign w:val="center"/>
            <w:hideMark/>
          </w:tcPr>
          <w:p w:rsidR="009148FF" w:rsidRPr="00071617" w:rsidRDefault="009148FF" w:rsidP="0098256C">
            <w:pPr>
              <w:widowControl/>
              <w:adjustRightInd w:val="0"/>
              <w:snapToGrid w:val="0"/>
              <w:spacing w:line="240" w:lineRule="exact"/>
              <w:jc w:val="right"/>
              <w:rPr>
                <w:rFonts w:ascii="黑体" w:eastAsia="黑体" w:hAnsi="黑体" w:cs="宋体"/>
                <w:b/>
                <w:bCs/>
                <w:kern w:val="0"/>
                <w:sz w:val="24"/>
                <w:szCs w:val="24"/>
              </w:rPr>
            </w:pPr>
          </w:p>
        </w:tc>
      </w:tr>
    </w:tbl>
    <w:p w:rsidR="007327A1" w:rsidRPr="007327A1" w:rsidRDefault="007327A1">
      <w:pPr>
        <w:tabs>
          <w:tab w:val="left" w:pos="960"/>
        </w:tabs>
        <w:adjustRightInd w:val="0"/>
        <w:snapToGrid w:val="0"/>
        <w:spacing w:line="360" w:lineRule="auto"/>
        <w:ind w:firstLineChars="200" w:firstLine="482"/>
        <w:jc w:val="left"/>
        <w:textAlignment w:val="baseline"/>
        <w:rPr>
          <w:rFonts w:ascii="宋体" w:hAnsi="宋体"/>
          <w:b/>
          <w:bCs/>
          <w:sz w:val="24"/>
          <w:szCs w:val="24"/>
        </w:rPr>
      </w:pPr>
    </w:p>
    <w:p w:rsidR="00642431" w:rsidRDefault="00475C93">
      <w:pPr>
        <w:widowControl/>
        <w:shd w:val="clear" w:color="auto" w:fill="FFFFFF"/>
        <w:adjustRightInd w:val="0"/>
        <w:snapToGrid w:val="0"/>
        <w:spacing w:line="360" w:lineRule="auto"/>
        <w:ind w:firstLineChars="117" w:firstLine="282"/>
        <w:jc w:val="left"/>
        <w:rPr>
          <w:rFonts w:ascii="宋体" w:hAnsi="宋体"/>
          <w:b/>
          <w:sz w:val="24"/>
          <w:szCs w:val="24"/>
        </w:rPr>
      </w:pPr>
      <w:r>
        <w:rPr>
          <w:rFonts w:ascii="宋体" w:hAnsi="宋体"/>
          <w:b/>
          <w:sz w:val="24"/>
          <w:szCs w:val="24"/>
        </w:rPr>
        <w:t>2</w:t>
      </w:r>
      <w:r w:rsidR="003C1D67">
        <w:rPr>
          <w:rFonts w:ascii="宋体" w:hAnsi="宋体"/>
          <w:b/>
          <w:sz w:val="24"/>
          <w:szCs w:val="24"/>
        </w:rPr>
        <w:t xml:space="preserve">. </w:t>
      </w:r>
      <w:r w:rsidR="003C1D67">
        <w:rPr>
          <w:rFonts w:ascii="宋体" w:hAnsi="宋体" w:hint="eastAsia"/>
          <w:b/>
          <w:sz w:val="24"/>
          <w:szCs w:val="24"/>
        </w:rPr>
        <w:t>技术说明及遵守</w:t>
      </w:r>
    </w:p>
    <w:p w:rsidR="00642431" w:rsidRDefault="00475C93">
      <w:pPr>
        <w:adjustRightInd w:val="0"/>
        <w:snapToGrid w:val="0"/>
        <w:spacing w:line="360" w:lineRule="auto"/>
        <w:ind w:firstLineChars="177" w:firstLine="425"/>
        <w:rPr>
          <w:rFonts w:ascii="宋体" w:hAnsi="宋体"/>
          <w:sz w:val="24"/>
          <w:szCs w:val="24"/>
        </w:rPr>
      </w:pPr>
      <w:r>
        <w:rPr>
          <w:rFonts w:ascii="宋体" w:hAnsi="宋体"/>
          <w:sz w:val="24"/>
          <w:szCs w:val="24"/>
        </w:rPr>
        <w:t>2</w:t>
      </w:r>
      <w:r w:rsidR="003C1D67">
        <w:rPr>
          <w:rFonts w:ascii="宋体" w:hAnsi="宋体" w:hint="eastAsia"/>
          <w:sz w:val="24"/>
          <w:szCs w:val="24"/>
        </w:rPr>
        <w:t xml:space="preserve">.1 所有投标单位在承包本项目工作前应有责任、有义务事先了解施工场地、熟悉图纸、及时发现问题，并向顾问求得解释，满足国家及地方等相关规范要求，不可以无理的理由作免其承担质量及返工费用之责任。 </w:t>
      </w:r>
    </w:p>
    <w:p w:rsidR="00642431" w:rsidRDefault="00475C93">
      <w:pPr>
        <w:adjustRightInd w:val="0"/>
        <w:snapToGrid w:val="0"/>
        <w:spacing w:line="360" w:lineRule="auto"/>
        <w:ind w:firstLineChars="177" w:firstLine="425"/>
        <w:rPr>
          <w:rFonts w:ascii="宋体" w:hAnsi="宋体"/>
          <w:sz w:val="24"/>
          <w:szCs w:val="24"/>
        </w:rPr>
      </w:pPr>
      <w:r>
        <w:rPr>
          <w:rFonts w:ascii="宋体" w:hAnsi="宋体"/>
          <w:sz w:val="24"/>
          <w:szCs w:val="24"/>
        </w:rPr>
        <w:t>2</w:t>
      </w:r>
      <w:r w:rsidR="003C1D67">
        <w:rPr>
          <w:rFonts w:ascii="宋体" w:hAnsi="宋体" w:hint="eastAsia"/>
          <w:sz w:val="24"/>
          <w:szCs w:val="24"/>
        </w:rPr>
        <w:t xml:space="preserve">.1.1 安全措施 </w:t>
      </w:r>
    </w:p>
    <w:p w:rsidR="00642431" w:rsidRDefault="003C1D67">
      <w:pPr>
        <w:adjustRightInd w:val="0"/>
        <w:snapToGrid w:val="0"/>
        <w:spacing w:line="360" w:lineRule="auto"/>
        <w:ind w:firstLineChars="177" w:firstLine="425"/>
        <w:rPr>
          <w:rFonts w:ascii="宋体" w:hAnsi="宋体"/>
          <w:sz w:val="24"/>
          <w:szCs w:val="24"/>
        </w:rPr>
      </w:pPr>
      <w:r>
        <w:rPr>
          <w:rFonts w:ascii="宋体" w:hAnsi="宋体" w:hint="eastAsia"/>
          <w:sz w:val="24"/>
          <w:szCs w:val="24"/>
        </w:rPr>
        <w:t xml:space="preserve">承包商必须遵守中华人民共和国有关机构之工地安全规例。 </w:t>
      </w:r>
    </w:p>
    <w:p w:rsidR="00642431" w:rsidRDefault="00475C93">
      <w:pPr>
        <w:adjustRightInd w:val="0"/>
        <w:snapToGrid w:val="0"/>
        <w:spacing w:line="360" w:lineRule="auto"/>
        <w:ind w:firstLineChars="177" w:firstLine="425"/>
        <w:rPr>
          <w:rFonts w:ascii="宋体" w:hAnsi="宋体"/>
          <w:sz w:val="24"/>
          <w:szCs w:val="24"/>
        </w:rPr>
      </w:pPr>
      <w:r>
        <w:rPr>
          <w:rFonts w:ascii="宋体" w:hAnsi="宋体"/>
          <w:sz w:val="24"/>
          <w:szCs w:val="24"/>
        </w:rPr>
        <w:lastRenderedPageBreak/>
        <w:t>2</w:t>
      </w:r>
      <w:r w:rsidR="003C1D67">
        <w:rPr>
          <w:rFonts w:ascii="宋体" w:hAnsi="宋体" w:hint="eastAsia"/>
          <w:sz w:val="24"/>
          <w:szCs w:val="24"/>
        </w:rPr>
        <w:t xml:space="preserve">.1.2 保障公众安全 </w:t>
      </w:r>
    </w:p>
    <w:p w:rsidR="00642431" w:rsidRDefault="003C1D67">
      <w:pPr>
        <w:adjustRightInd w:val="0"/>
        <w:snapToGrid w:val="0"/>
        <w:spacing w:line="360" w:lineRule="auto"/>
        <w:ind w:firstLineChars="177" w:firstLine="425"/>
        <w:rPr>
          <w:rFonts w:ascii="宋体" w:hAnsi="宋体"/>
          <w:sz w:val="24"/>
          <w:szCs w:val="24"/>
        </w:rPr>
      </w:pPr>
      <w:r>
        <w:rPr>
          <w:rFonts w:ascii="宋体" w:hAnsi="宋体" w:hint="eastAsia"/>
          <w:sz w:val="24"/>
          <w:szCs w:val="24"/>
        </w:rPr>
        <w:t xml:space="preserve">工程进行期间，承包商必须采取一切所需措施，保障市民免受伤害或死亡威胁。 </w:t>
      </w:r>
    </w:p>
    <w:p w:rsidR="00642431" w:rsidRDefault="00475C93">
      <w:pPr>
        <w:adjustRightInd w:val="0"/>
        <w:snapToGrid w:val="0"/>
        <w:spacing w:line="360" w:lineRule="auto"/>
        <w:ind w:firstLineChars="200" w:firstLine="480"/>
        <w:rPr>
          <w:rFonts w:ascii="宋体" w:hAnsi="宋体"/>
          <w:sz w:val="24"/>
          <w:szCs w:val="24"/>
        </w:rPr>
      </w:pPr>
      <w:r>
        <w:rPr>
          <w:rFonts w:ascii="宋体" w:hAnsi="宋体"/>
          <w:sz w:val="24"/>
          <w:szCs w:val="24"/>
        </w:rPr>
        <w:t>2</w:t>
      </w:r>
      <w:r w:rsidR="003C1D67">
        <w:rPr>
          <w:rFonts w:ascii="宋体" w:hAnsi="宋体" w:hint="eastAsia"/>
          <w:sz w:val="24"/>
          <w:szCs w:val="24"/>
        </w:rPr>
        <w:t xml:space="preserve">.1.3 保障公众财产 </w:t>
      </w:r>
    </w:p>
    <w:p w:rsidR="00642431" w:rsidRDefault="00475C93">
      <w:pPr>
        <w:adjustRightInd w:val="0"/>
        <w:snapToGrid w:val="0"/>
        <w:spacing w:line="360" w:lineRule="auto"/>
        <w:ind w:firstLineChars="200" w:firstLine="480"/>
        <w:rPr>
          <w:rFonts w:ascii="宋体" w:hAnsi="宋体"/>
          <w:sz w:val="24"/>
          <w:szCs w:val="24"/>
        </w:rPr>
      </w:pPr>
      <w:r>
        <w:rPr>
          <w:rFonts w:ascii="宋体" w:hAnsi="宋体"/>
          <w:sz w:val="24"/>
          <w:szCs w:val="24"/>
        </w:rPr>
        <w:t>2</w:t>
      </w:r>
      <w:r w:rsidR="003C1D67">
        <w:rPr>
          <w:rFonts w:ascii="宋体" w:hAnsi="宋体" w:hint="eastAsia"/>
          <w:sz w:val="24"/>
          <w:szCs w:val="24"/>
        </w:rPr>
        <w:t>.2 工程进行期间，承包商必须保护所有公众财产及道路，与及维护公营机构之财产，并负责对所有因承包工程而导致之损毁</w:t>
      </w:r>
      <w:proofErr w:type="gramStart"/>
      <w:r w:rsidR="003C1D67">
        <w:rPr>
          <w:rFonts w:ascii="宋体" w:hAnsi="宋体" w:hint="eastAsia"/>
          <w:sz w:val="24"/>
          <w:szCs w:val="24"/>
        </w:rPr>
        <w:t>作出</w:t>
      </w:r>
      <w:proofErr w:type="gramEnd"/>
      <w:r w:rsidR="003C1D67">
        <w:rPr>
          <w:rFonts w:ascii="宋体" w:hAnsi="宋体" w:hint="eastAsia"/>
          <w:sz w:val="24"/>
          <w:szCs w:val="24"/>
        </w:rPr>
        <w:t xml:space="preserve">赔偿。 </w:t>
      </w:r>
    </w:p>
    <w:p w:rsidR="00F12CCE" w:rsidRDefault="00F12CCE">
      <w:pPr>
        <w:widowControl/>
        <w:shd w:val="clear" w:color="auto" w:fill="FFFFFF"/>
        <w:adjustRightInd w:val="0"/>
        <w:snapToGrid w:val="0"/>
        <w:spacing w:line="360" w:lineRule="auto"/>
        <w:ind w:firstLineChars="176" w:firstLine="424"/>
        <w:jc w:val="left"/>
        <w:rPr>
          <w:rFonts w:ascii="宋体" w:hAnsi="宋体"/>
          <w:b/>
          <w:sz w:val="24"/>
          <w:szCs w:val="24"/>
        </w:rPr>
      </w:pPr>
    </w:p>
    <w:p w:rsidR="00642431" w:rsidRDefault="00475C93">
      <w:pPr>
        <w:widowControl/>
        <w:shd w:val="clear" w:color="auto" w:fill="FFFFFF"/>
        <w:adjustRightInd w:val="0"/>
        <w:snapToGrid w:val="0"/>
        <w:spacing w:line="360" w:lineRule="auto"/>
        <w:ind w:firstLineChars="176" w:firstLine="424"/>
        <w:jc w:val="left"/>
        <w:rPr>
          <w:rFonts w:ascii="宋体" w:hAnsi="宋体"/>
          <w:b/>
          <w:sz w:val="24"/>
          <w:szCs w:val="24"/>
        </w:rPr>
      </w:pPr>
      <w:r>
        <w:rPr>
          <w:rFonts w:ascii="宋体" w:hAnsi="宋体"/>
          <w:b/>
          <w:sz w:val="24"/>
          <w:szCs w:val="24"/>
        </w:rPr>
        <w:t>3</w:t>
      </w:r>
      <w:r w:rsidR="003C1D67">
        <w:rPr>
          <w:rFonts w:ascii="宋体" w:hAnsi="宋体" w:hint="eastAsia"/>
          <w:b/>
          <w:sz w:val="24"/>
          <w:szCs w:val="24"/>
        </w:rPr>
        <w:t>. 材料技术要求</w:t>
      </w:r>
    </w:p>
    <w:p w:rsidR="00642431" w:rsidRDefault="00475C93">
      <w:pPr>
        <w:adjustRightInd w:val="0"/>
        <w:snapToGrid w:val="0"/>
        <w:spacing w:line="360" w:lineRule="auto"/>
        <w:ind w:firstLineChars="200" w:firstLine="480"/>
        <w:rPr>
          <w:sz w:val="24"/>
          <w:szCs w:val="24"/>
        </w:rPr>
      </w:pPr>
      <w:r>
        <w:rPr>
          <w:sz w:val="24"/>
          <w:szCs w:val="24"/>
        </w:rPr>
        <w:t>3</w:t>
      </w:r>
      <w:r w:rsidR="003C1D67">
        <w:rPr>
          <w:rFonts w:hint="eastAsia"/>
          <w:sz w:val="24"/>
          <w:szCs w:val="24"/>
        </w:rPr>
        <w:t xml:space="preserve">.1 </w:t>
      </w:r>
      <w:r w:rsidR="003C1D67">
        <w:rPr>
          <w:rFonts w:hint="eastAsia"/>
          <w:sz w:val="24"/>
          <w:szCs w:val="24"/>
        </w:rPr>
        <w:t>一般要求</w:t>
      </w:r>
      <w:r w:rsidR="003C1D67">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所有设备和材料必须为市场上优质之产品，应具备适应远洋运输、内陆运输和多次搬运、装卸的坚固包装，并应根据货物的特点及需要，采用防潮、防雨、防锈、防腐蚀等保护措施，以保证货物的安全无损运抵现场。在组装前应保持整齐、平直、免受弯曲。所有材料必须符合现行中国及当地有关规范，并经政府有关部门竣工验收合格后。</w:t>
      </w:r>
      <w:r>
        <w:rPr>
          <w:rFonts w:hint="eastAsia"/>
          <w:sz w:val="24"/>
          <w:szCs w:val="24"/>
        </w:rPr>
        <w:t xml:space="preserve"> </w:t>
      </w:r>
    </w:p>
    <w:p w:rsidR="00642431" w:rsidRDefault="00475C93">
      <w:pPr>
        <w:adjustRightInd w:val="0"/>
        <w:snapToGrid w:val="0"/>
        <w:spacing w:line="360" w:lineRule="auto"/>
        <w:ind w:firstLineChars="200" w:firstLine="480"/>
        <w:rPr>
          <w:sz w:val="24"/>
          <w:szCs w:val="24"/>
        </w:rPr>
      </w:pPr>
      <w:r>
        <w:rPr>
          <w:sz w:val="24"/>
          <w:szCs w:val="24"/>
        </w:rPr>
        <w:t>3</w:t>
      </w:r>
      <w:r w:rsidR="003C1D67">
        <w:rPr>
          <w:rFonts w:hint="eastAsia"/>
          <w:sz w:val="24"/>
          <w:szCs w:val="24"/>
        </w:rPr>
        <w:t>.2</w:t>
      </w:r>
      <w:r w:rsidR="003C1D67">
        <w:rPr>
          <w:rFonts w:hint="eastAsia"/>
          <w:sz w:val="24"/>
          <w:szCs w:val="24"/>
        </w:rPr>
        <w:t>不锈钢</w:t>
      </w:r>
      <w:r w:rsidR="009148FF" w:rsidRPr="002C23D0">
        <w:rPr>
          <w:rFonts w:ascii="宋体" w:hAnsi="宋体" w:cs="宋体" w:hint="eastAsia"/>
          <w:b/>
          <w:color w:val="000000"/>
          <w:kern w:val="0"/>
          <w:sz w:val="18"/>
          <w:szCs w:val="18"/>
        </w:rPr>
        <w:t>△</w:t>
      </w:r>
    </w:p>
    <w:p w:rsidR="00642431" w:rsidRDefault="003C1D67">
      <w:pPr>
        <w:adjustRightInd w:val="0"/>
        <w:snapToGrid w:val="0"/>
        <w:spacing w:line="360" w:lineRule="auto"/>
        <w:ind w:firstLineChars="200" w:firstLine="480"/>
        <w:rPr>
          <w:sz w:val="24"/>
          <w:szCs w:val="24"/>
        </w:rPr>
      </w:pPr>
      <w:r>
        <w:rPr>
          <w:rFonts w:hint="eastAsia"/>
          <w:sz w:val="24"/>
          <w:szCs w:val="24"/>
        </w:rPr>
        <w:t>所有不锈钢含铬、含镍量要高，并符合中华人民共和国</w:t>
      </w:r>
      <w:r>
        <w:rPr>
          <w:rFonts w:hint="eastAsia"/>
          <w:sz w:val="24"/>
          <w:szCs w:val="24"/>
        </w:rPr>
        <w:t xml:space="preserve"> GB/T 6398-2000 </w:t>
      </w:r>
      <w:r>
        <w:rPr>
          <w:rFonts w:hint="eastAsia"/>
          <w:sz w:val="24"/>
          <w:szCs w:val="24"/>
        </w:rPr>
        <w:t>金属材料疲劳裂纹扩展速率试验方法之标准。内置结构要符合</w:t>
      </w:r>
      <w:r>
        <w:rPr>
          <w:rFonts w:hint="eastAsia"/>
          <w:sz w:val="24"/>
          <w:szCs w:val="24"/>
        </w:rPr>
        <w:t xml:space="preserve"> AISI Type 304 </w:t>
      </w:r>
      <w:r>
        <w:rPr>
          <w:rFonts w:hint="eastAsia"/>
          <w:sz w:val="24"/>
          <w:szCs w:val="24"/>
        </w:rPr>
        <w:t>规定。外置结构则采用</w:t>
      </w:r>
      <w:r>
        <w:rPr>
          <w:rFonts w:hint="eastAsia"/>
          <w:sz w:val="24"/>
          <w:szCs w:val="24"/>
        </w:rPr>
        <w:t>Type 326S13 Cr Ni MO 17/12/3-3/4, 0.03C</w:t>
      </w:r>
      <w:r>
        <w:rPr>
          <w:rFonts w:hint="eastAsia"/>
          <w:sz w:val="24"/>
          <w:szCs w:val="24"/>
        </w:rPr>
        <w:t>或</w:t>
      </w:r>
      <w:r>
        <w:rPr>
          <w:rFonts w:hint="eastAsia"/>
          <w:sz w:val="24"/>
          <w:szCs w:val="24"/>
        </w:rPr>
        <w:t>AISI Type 316L</w:t>
      </w:r>
      <w:r>
        <w:rPr>
          <w:rFonts w:hint="eastAsia"/>
          <w:sz w:val="24"/>
          <w:szCs w:val="24"/>
        </w:rPr>
        <w:t>质量要求。除非特别要求打磨，否则一律应采用拉丝或发纹钢</w:t>
      </w:r>
      <w:r>
        <w:rPr>
          <w:rFonts w:hint="eastAsia"/>
          <w:sz w:val="24"/>
          <w:szCs w:val="24"/>
        </w:rPr>
        <w:t>(</w:t>
      </w:r>
      <w:proofErr w:type="gramStart"/>
      <w:r>
        <w:rPr>
          <w:rFonts w:hint="eastAsia"/>
          <w:sz w:val="24"/>
          <w:szCs w:val="24"/>
        </w:rPr>
        <w:t>非镜钢</w:t>
      </w:r>
      <w:proofErr w:type="gramEnd"/>
      <w:r>
        <w:rPr>
          <w:rFonts w:hint="eastAsia"/>
          <w:sz w:val="24"/>
          <w:szCs w:val="24"/>
        </w:rPr>
        <w:t>)</w:t>
      </w:r>
      <w:r>
        <w:rPr>
          <w:rFonts w:hint="eastAsia"/>
          <w:sz w:val="24"/>
          <w:szCs w:val="24"/>
        </w:rPr>
        <w:t>，厚度</w:t>
      </w:r>
      <w:proofErr w:type="gramStart"/>
      <w:r>
        <w:rPr>
          <w:rFonts w:hint="eastAsia"/>
          <w:sz w:val="24"/>
          <w:szCs w:val="24"/>
        </w:rPr>
        <w:t>最小达</w:t>
      </w:r>
      <w:proofErr w:type="gramEnd"/>
      <w:r>
        <w:rPr>
          <w:rFonts w:hint="eastAsia"/>
          <w:sz w:val="24"/>
          <w:szCs w:val="24"/>
        </w:rPr>
        <w:t xml:space="preserve"> 1.27mm</w:t>
      </w:r>
      <w:r>
        <w:rPr>
          <w:rFonts w:hint="eastAsia"/>
          <w:sz w:val="24"/>
          <w:szCs w:val="24"/>
        </w:rPr>
        <w:t>。所有外露的螺丝等金属配件采用</w:t>
      </w:r>
      <w:proofErr w:type="gramStart"/>
      <w:r>
        <w:rPr>
          <w:rFonts w:hint="eastAsia"/>
          <w:sz w:val="24"/>
          <w:szCs w:val="24"/>
        </w:rPr>
        <w:t>不锈钢及钢制作</w:t>
      </w:r>
      <w:proofErr w:type="gramEnd"/>
      <w:r>
        <w:rPr>
          <w:rFonts w:hint="eastAsia"/>
          <w:sz w:val="24"/>
          <w:szCs w:val="24"/>
        </w:rPr>
        <w:t>，所有金属零配件必须满足强度要求，不能有妨碍组装的缺陷，外露的金属零配件没有容易造成手部受伤的毛口、毛刺、尖角存在。</w:t>
      </w:r>
      <w:r>
        <w:rPr>
          <w:rFonts w:hint="eastAsia"/>
          <w:sz w:val="24"/>
          <w:szCs w:val="24"/>
        </w:rPr>
        <w:t xml:space="preserve"> </w:t>
      </w:r>
    </w:p>
    <w:p w:rsidR="00642431" w:rsidRDefault="00475C93">
      <w:pPr>
        <w:adjustRightInd w:val="0"/>
        <w:snapToGrid w:val="0"/>
        <w:spacing w:line="360" w:lineRule="auto"/>
        <w:ind w:firstLineChars="200" w:firstLine="480"/>
        <w:rPr>
          <w:sz w:val="24"/>
          <w:szCs w:val="24"/>
        </w:rPr>
      </w:pPr>
      <w:r>
        <w:rPr>
          <w:sz w:val="24"/>
          <w:szCs w:val="24"/>
        </w:rPr>
        <w:t>3</w:t>
      </w:r>
      <w:r w:rsidR="003C1D67">
        <w:rPr>
          <w:rFonts w:hint="eastAsia"/>
          <w:sz w:val="24"/>
          <w:szCs w:val="24"/>
        </w:rPr>
        <w:t xml:space="preserve">.3 </w:t>
      </w:r>
      <w:r w:rsidR="003C1D67">
        <w:rPr>
          <w:rFonts w:hint="eastAsia"/>
          <w:sz w:val="24"/>
          <w:szCs w:val="24"/>
        </w:rPr>
        <w:t>混凝土固定螺栓</w:t>
      </w:r>
      <w:r w:rsidR="003C1D67">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所有装配固定于混凝土表面的构件必须采用</w:t>
      </w:r>
      <w:r>
        <w:rPr>
          <w:rFonts w:hint="eastAsia"/>
          <w:sz w:val="24"/>
          <w:szCs w:val="24"/>
        </w:rPr>
        <w:t xml:space="preserve"> </w:t>
      </w:r>
      <w:proofErr w:type="spellStart"/>
      <w:r>
        <w:rPr>
          <w:rFonts w:hint="eastAsia"/>
          <w:sz w:val="24"/>
          <w:szCs w:val="24"/>
        </w:rPr>
        <w:t>Rawbolts</w:t>
      </w:r>
      <w:proofErr w:type="spellEnd"/>
      <w:r>
        <w:rPr>
          <w:rFonts w:hint="eastAsia"/>
          <w:sz w:val="24"/>
          <w:szCs w:val="24"/>
        </w:rPr>
        <w:t xml:space="preserve"> Redheads </w:t>
      </w:r>
      <w:r>
        <w:rPr>
          <w:rFonts w:hint="eastAsia"/>
          <w:sz w:val="24"/>
          <w:szCs w:val="24"/>
        </w:rPr>
        <w:t>或类似的膨胀螺栓。此部份装配的定位必须先获得业主及业主顾问的核准。</w:t>
      </w:r>
      <w:r>
        <w:rPr>
          <w:rFonts w:hint="eastAsia"/>
          <w:sz w:val="24"/>
          <w:szCs w:val="24"/>
        </w:rPr>
        <w:t xml:space="preserve"> </w:t>
      </w:r>
    </w:p>
    <w:p w:rsidR="00642431" w:rsidRDefault="00475C93">
      <w:pPr>
        <w:adjustRightInd w:val="0"/>
        <w:snapToGrid w:val="0"/>
        <w:spacing w:line="360" w:lineRule="auto"/>
        <w:ind w:firstLineChars="200" w:firstLine="480"/>
        <w:rPr>
          <w:sz w:val="24"/>
          <w:szCs w:val="24"/>
        </w:rPr>
      </w:pPr>
      <w:r>
        <w:rPr>
          <w:sz w:val="24"/>
          <w:szCs w:val="24"/>
        </w:rPr>
        <w:t>3</w:t>
      </w:r>
      <w:r w:rsidR="003C1D67">
        <w:rPr>
          <w:rFonts w:hint="eastAsia"/>
          <w:sz w:val="24"/>
          <w:szCs w:val="24"/>
        </w:rPr>
        <w:t>.4</w:t>
      </w:r>
      <w:r w:rsidR="003C1D67">
        <w:rPr>
          <w:rFonts w:hint="eastAsia"/>
          <w:sz w:val="24"/>
          <w:szCs w:val="24"/>
        </w:rPr>
        <w:t>螺栓及螺帽</w:t>
      </w:r>
      <w:r w:rsidR="003C1D67">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螺栓及螺帽必须符合中華人民共和</w:t>
      </w:r>
      <w:proofErr w:type="gramStart"/>
      <w:r>
        <w:rPr>
          <w:rFonts w:hint="eastAsia"/>
          <w:sz w:val="24"/>
          <w:szCs w:val="24"/>
        </w:rPr>
        <w:t>國</w:t>
      </w:r>
      <w:proofErr w:type="gramEnd"/>
      <w:r>
        <w:rPr>
          <w:rFonts w:hint="eastAsia"/>
          <w:sz w:val="24"/>
          <w:szCs w:val="24"/>
        </w:rPr>
        <w:t>JB/T 1700-2008, GB/T 27-2013</w:t>
      </w:r>
      <w:r>
        <w:rPr>
          <w:rFonts w:hint="eastAsia"/>
          <w:sz w:val="24"/>
          <w:szCs w:val="24"/>
        </w:rPr>
        <w:t>标准或等效的有关现行中国国家及当地规范，以严者为准。所有外露的螺丝及金属配件需采用</w:t>
      </w:r>
      <w:proofErr w:type="gramStart"/>
      <w:r>
        <w:rPr>
          <w:rFonts w:hint="eastAsia"/>
          <w:sz w:val="24"/>
          <w:szCs w:val="24"/>
        </w:rPr>
        <w:t>不锈钢及钢制作</w:t>
      </w:r>
      <w:proofErr w:type="gramEnd"/>
      <w:r>
        <w:rPr>
          <w:rFonts w:hint="eastAsia"/>
          <w:sz w:val="24"/>
          <w:szCs w:val="24"/>
        </w:rPr>
        <w:t>並符合</w:t>
      </w:r>
      <w:r>
        <w:rPr>
          <w:rFonts w:hint="eastAsia"/>
          <w:sz w:val="24"/>
          <w:szCs w:val="24"/>
        </w:rPr>
        <w:t>Type 326S13 Cr Ni MO 17/12/3-3/4, 0.03C</w:t>
      </w:r>
      <w:r>
        <w:rPr>
          <w:rFonts w:hint="eastAsia"/>
          <w:sz w:val="24"/>
          <w:szCs w:val="24"/>
        </w:rPr>
        <w:t>或</w:t>
      </w:r>
      <w:r>
        <w:rPr>
          <w:rFonts w:hint="eastAsia"/>
          <w:sz w:val="24"/>
          <w:szCs w:val="24"/>
        </w:rPr>
        <w:t>AISI Type 316L</w:t>
      </w:r>
      <w:r>
        <w:rPr>
          <w:rFonts w:hint="eastAsia"/>
          <w:sz w:val="24"/>
          <w:szCs w:val="24"/>
        </w:rPr>
        <w:t>质量要求。所有螺帽应备有正确螺纹及所有螺栓对位承载螺帽。</w:t>
      </w:r>
      <w:r>
        <w:rPr>
          <w:rFonts w:hint="eastAsia"/>
          <w:sz w:val="24"/>
          <w:szCs w:val="24"/>
        </w:rPr>
        <w:t xml:space="preserve"> </w:t>
      </w:r>
    </w:p>
    <w:p w:rsidR="00642431" w:rsidRDefault="00475C93">
      <w:pPr>
        <w:adjustRightInd w:val="0"/>
        <w:snapToGrid w:val="0"/>
        <w:spacing w:line="360" w:lineRule="auto"/>
        <w:ind w:firstLineChars="200" w:firstLine="480"/>
        <w:rPr>
          <w:sz w:val="24"/>
          <w:szCs w:val="24"/>
        </w:rPr>
      </w:pPr>
      <w:r>
        <w:rPr>
          <w:sz w:val="24"/>
          <w:szCs w:val="24"/>
        </w:rPr>
        <w:lastRenderedPageBreak/>
        <w:t>3</w:t>
      </w:r>
      <w:r w:rsidR="003C1D67">
        <w:rPr>
          <w:rFonts w:hint="eastAsia"/>
          <w:sz w:val="24"/>
          <w:szCs w:val="24"/>
        </w:rPr>
        <w:t xml:space="preserve">.5 </w:t>
      </w:r>
      <w:r w:rsidR="003C1D67">
        <w:rPr>
          <w:rFonts w:hint="eastAsia"/>
          <w:sz w:val="24"/>
          <w:szCs w:val="24"/>
        </w:rPr>
        <w:t>镀金</w:t>
      </w:r>
      <w:r w:rsidR="009148FF" w:rsidRPr="002C23D0">
        <w:rPr>
          <w:rFonts w:ascii="宋体" w:hAnsi="宋体" w:cs="宋体" w:hint="eastAsia"/>
          <w:b/>
          <w:color w:val="000000"/>
          <w:kern w:val="0"/>
          <w:sz w:val="18"/>
          <w:szCs w:val="18"/>
        </w:rPr>
        <w:t>△</w:t>
      </w:r>
    </w:p>
    <w:p w:rsidR="00642431" w:rsidRPr="00475C93" w:rsidRDefault="003C1D67" w:rsidP="00475C93">
      <w:pPr>
        <w:adjustRightInd w:val="0"/>
        <w:snapToGrid w:val="0"/>
        <w:spacing w:line="360" w:lineRule="auto"/>
        <w:ind w:firstLineChars="200" w:firstLine="480"/>
        <w:rPr>
          <w:sz w:val="24"/>
          <w:szCs w:val="24"/>
        </w:rPr>
      </w:pPr>
      <w:r>
        <w:rPr>
          <w:rFonts w:hint="eastAsia"/>
          <w:sz w:val="24"/>
          <w:szCs w:val="24"/>
        </w:rPr>
        <w:t>镀金工序应由认可的承包商执行。镀金前，镀层表面应先妥善处理，镀金厚度最少应达</w:t>
      </w:r>
      <w:r>
        <w:rPr>
          <w:rFonts w:hint="eastAsia"/>
          <w:sz w:val="24"/>
          <w:szCs w:val="24"/>
        </w:rPr>
        <w:t>0.16mm</w:t>
      </w:r>
      <w:r>
        <w:rPr>
          <w:rFonts w:hint="eastAsia"/>
          <w:sz w:val="24"/>
          <w:szCs w:val="24"/>
        </w:rPr>
        <w:t>。镀金应有最少两年无失光或无褪色保证。</w:t>
      </w:r>
      <w:r>
        <w:rPr>
          <w:rFonts w:hint="eastAsia"/>
          <w:sz w:val="24"/>
          <w:szCs w:val="24"/>
        </w:rPr>
        <w:t xml:space="preserve"> </w:t>
      </w:r>
    </w:p>
    <w:p w:rsidR="00642431" w:rsidRDefault="00475C93">
      <w:pPr>
        <w:widowControl/>
        <w:shd w:val="clear" w:color="auto" w:fill="FFFFFF"/>
        <w:adjustRightInd w:val="0"/>
        <w:snapToGrid w:val="0"/>
        <w:spacing w:line="360" w:lineRule="auto"/>
        <w:ind w:firstLineChars="176" w:firstLine="424"/>
        <w:jc w:val="left"/>
        <w:rPr>
          <w:rFonts w:ascii="宋体" w:hAnsi="宋体"/>
          <w:b/>
          <w:sz w:val="24"/>
          <w:szCs w:val="24"/>
        </w:rPr>
      </w:pPr>
      <w:r>
        <w:rPr>
          <w:rFonts w:ascii="宋体" w:hAnsi="宋体"/>
          <w:b/>
          <w:sz w:val="24"/>
          <w:szCs w:val="24"/>
        </w:rPr>
        <w:t>4</w:t>
      </w:r>
      <w:r w:rsidR="003C1D67">
        <w:rPr>
          <w:rFonts w:ascii="宋体" w:hAnsi="宋体" w:hint="eastAsia"/>
          <w:b/>
          <w:sz w:val="24"/>
          <w:szCs w:val="24"/>
        </w:rPr>
        <w:t>. 施工技术要求：</w:t>
      </w:r>
    </w:p>
    <w:p w:rsidR="00642431" w:rsidRDefault="00475C93">
      <w:pPr>
        <w:adjustRightInd w:val="0"/>
        <w:snapToGrid w:val="0"/>
        <w:spacing w:line="360" w:lineRule="auto"/>
        <w:ind w:firstLineChars="200" w:firstLine="480"/>
        <w:rPr>
          <w:sz w:val="24"/>
          <w:szCs w:val="24"/>
        </w:rPr>
      </w:pPr>
      <w:r>
        <w:rPr>
          <w:sz w:val="24"/>
          <w:szCs w:val="24"/>
        </w:rPr>
        <w:t>4</w:t>
      </w:r>
      <w:r w:rsidR="003C1D67">
        <w:rPr>
          <w:rFonts w:hint="eastAsia"/>
          <w:sz w:val="24"/>
          <w:szCs w:val="24"/>
        </w:rPr>
        <w:t xml:space="preserve">.1  </w:t>
      </w:r>
      <w:r w:rsidR="003C1D67">
        <w:rPr>
          <w:rFonts w:hint="eastAsia"/>
          <w:sz w:val="24"/>
          <w:szCs w:val="24"/>
        </w:rPr>
        <w:t>一般制作规则</w:t>
      </w:r>
      <w:r w:rsidR="003C1D67">
        <w:rPr>
          <w:rFonts w:hint="eastAsia"/>
          <w:sz w:val="24"/>
          <w:szCs w:val="24"/>
        </w:rPr>
        <w:t xml:space="preserve"> </w:t>
      </w:r>
    </w:p>
    <w:p w:rsidR="00642431" w:rsidRDefault="00475C93">
      <w:pPr>
        <w:adjustRightInd w:val="0"/>
        <w:snapToGrid w:val="0"/>
        <w:spacing w:line="360" w:lineRule="auto"/>
        <w:ind w:firstLineChars="200" w:firstLine="480"/>
        <w:rPr>
          <w:sz w:val="24"/>
          <w:szCs w:val="24"/>
        </w:rPr>
      </w:pPr>
      <w:r>
        <w:rPr>
          <w:sz w:val="24"/>
          <w:szCs w:val="24"/>
        </w:rPr>
        <w:t>4</w:t>
      </w:r>
      <w:r w:rsidR="003C1D67">
        <w:rPr>
          <w:rFonts w:hint="eastAsia"/>
          <w:sz w:val="24"/>
          <w:szCs w:val="24"/>
        </w:rPr>
        <w:t>.1.1</w:t>
      </w:r>
      <w:r w:rsidR="003C1D67">
        <w:rPr>
          <w:rFonts w:hint="eastAsia"/>
          <w:sz w:val="24"/>
          <w:szCs w:val="24"/>
        </w:rPr>
        <w:t>防护</w:t>
      </w:r>
      <w:r w:rsidR="003C1D67">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制作期间，必须采取措施防止损坏已完成部份外露的表面。</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冷成型材料</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冷成型材料应没有翘曲、变型、断裂。压型材应使用压弯机或以冷弯方法形成弯位。</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清理表面</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proofErr w:type="spellStart"/>
      <w:r>
        <w:rPr>
          <w:rFonts w:hint="eastAsia"/>
          <w:sz w:val="24"/>
          <w:szCs w:val="24"/>
        </w:rPr>
        <w:t>i</w:t>
      </w:r>
      <w:proofErr w:type="spellEnd"/>
      <w:r>
        <w:rPr>
          <w:rFonts w:hint="eastAsia"/>
          <w:sz w:val="24"/>
          <w:szCs w:val="24"/>
        </w:rPr>
        <w:t>.</w:t>
      </w:r>
      <w:r>
        <w:rPr>
          <w:rFonts w:hint="eastAsia"/>
          <w:sz w:val="24"/>
          <w:szCs w:val="24"/>
        </w:rPr>
        <w:t>移除一切完工后会外露或威胁用户安全的毛刺和尖脊；</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ii.</w:t>
      </w:r>
      <w:r>
        <w:rPr>
          <w:rFonts w:hint="eastAsia"/>
          <w:sz w:val="24"/>
          <w:szCs w:val="24"/>
        </w:rPr>
        <w:t>进行热力切割或焊接后，应将容易腐蚀的材料磨削。</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粘合</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proofErr w:type="spellStart"/>
      <w:r>
        <w:rPr>
          <w:rFonts w:hint="eastAsia"/>
          <w:sz w:val="24"/>
          <w:szCs w:val="24"/>
        </w:rPr>
        <w:t>i</w:t>
      </w:r>
      <w:proofErr w:type="spellEnd"/>
      <w:r>
        <w:rPr>
          <w:rFonts w:hint="eastAsia"/>
          <w:sz w:val="24"/>
          <w:szCs w:val="24"/>
        </w:rPr>
        <w:t>.</w:t>
      </w:r>
      <w:r>
        <w:rPr>
          <w:rFonts w:hint="eastAsia"/>
          <w:sz w:val="24"/>
          <w:szCs w:val="24"/>
        </w:rPr>
        <w:t>粘合前，金属表面应以机械或化学方法去除油脂和打磨，以便涂上胶粘剂；</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ii.</w:t>
      </w:r>
      <w:r>
        <w:rPr>
          <w:rFonts w:hint="eastAsia"/>
          <w:sz w:val="24"/>
          <w:szCs w:val="24"/>
        </w:rPr>
        <w:t>依照制造商之使用建议涂抹胶粘剂；</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iii.</w:t>
      </w:r>
      <w:r>
        <w:rPr>
          <w:rFonts w:hint="eastAsia"/>
          <w:sz w:val="24"/>
          <w:szCs w:val="24"/>
        </w:rPr>
        <w:t>压合型材，使其紧密粘合。</w:t>
      </w:r>
      <w:r>
        <w:rPr>
          <w:rFonts w:hint="eastAsia"/>
          <w:sz w:val="24"/>
          <w:szCs w:val="24"/>
        </w:rPr>
        <w:t xml:space="preserve"> </w:t>
      </w:r>
    </w:p>
    <w:p w:rsidR="00642431" w:rsidRDefault="00475C93">
      <w:pPr>
        <w:adjustRightInd w:val="0"/>
        <w:snapToGrid w:val="0"/>
        <w:spacing w:line="360" w:lineRule="auto"/>
        <w:ind w:firstLineChars="200" w:firstLine="480"/>
        <w:rPr>
          <w:sz w:val="24"/>
          <w:szCs w:val="24"/>
        </w:rPr>
      </w:pPr>
      <w:r>
        <w:rPr>
          <w:sz w:val="24"/>
          <w:szCs w:val="24"/>
        </w:rPr>
        <w:t>4</w:t>
      </w:r>
      <w:r w:rsidR="003C1D67">
        <w:rPr>
          <w:rFonts w:hint="eastAsia"/>
          <w:sz w:val="24"/>
          <w:szCs w:val="24"/>
        </w:rPr>
        <w:t>.1.2</w:t>
      </w:r>
      <w:r w:rsidR="003C1D67">
        <w:rPr>
          <w:rFonts w:hint="eastAsia"/>
          <w:sz w:val="24"/>
          <w:szCs w:val="24"/>
        </w:rPr>
        <w:t>有色金属表面涂料准备工序</w:t>
      </w:r>
      <w:r w:rsidR="003C1D67">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刷涂</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金属表面的处理</w:t>
      </w:r>
      <w:r w:rsidR="009148FF" w:rsidRPr="002C23D0">
        <w:rPr>
          <w:rFonts w:ascii="宋体" w:hAnsi="宋体" w:cs="宋体" w:hint="eastAsia"/>
          <w:b/>
          <w:color w:val="000000"/>
          <w:kern w:val="0"/>
          <w:sz w:val="18"/>
          <w:szCs w:val="18"/>
        </w:rPr>
        <w:t>△</w:t>
      </w:r>
    </w:p>
    <w:p w:rsidR="00642431" w:rsidRDefault="003C1D67">
      <w:pPr>
        <w:adjustRightInd w:val="0"/>
        <w:snapToGrid w:val="0"/>
        <w:spacing w:line="360" w:lineRule="auto"/>
        <w:ind w:firstLineChars="200" w:firstLine="480"/>
        <w:rPr>
          <w:sz w:val="24"/>
          <w:szCs w:val="24"/>
        </w:rPr>
      </w:pPr>
      <w:proofErr w:type="spellStart"/>
      <w:r>
        <w:rPr>
          <w:rFonts w:hint="eastAsia"/>
          <w:sz w:val="24"/>
          <w:szCs w:val="24"/>
        </w:rPr>
        <w:t>i</w:t>
      </w:r>
      <w:proofErr w:type="spellEnd"/>
      <w:r>
        <w:rPr>
          <w:rFonts w:hint="eastAsia"/>
          <w:sz w:val="24"/>
          <w:szCs w:val="24"/>
        </w:rPr>
        <w:t>.</w:t>
      </w:r>
      <w:r>
        <w:rPr>
          <w:rFonts w:hint="eastAsia"/>
          <w:sz w:val="24"/>
          <w:szCs w:val="24"/>
        </w:rPr>
        <w:t>消除清扫所有的鳞屑及锈迹，并进行钢丝刷面，直至露出清洁的非镀锌铁或钢，并最少在涂漆的</w:t>
      </w:r>
      <w:r>
        <w:rPr>
          <w:rFonts w:hint="eastAsia"/>
          <w:sz w:val="24"/>
          <w:szCs w:val="24"/>
        </w:rPr>
        <w:t>12</w:t>
      </w:r>
      <w:r>
        <w:rPr>
          <w:rFonts w:hint="eastAsia"/>
          <w:sz w:val="24"/>
          <w:szCs w:val="24"/>
        </w:rPr>
        <w:t>小时签涂上防锈漆；</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ii.</w:t>
      </w:r>
      <w:r>
        <w:rPr>
          <w:rFonts w:hint="eastAsia"/>
          <w:sz w:val="24"/>
          <w:szCs w:val="24"/>
        </w:rPr>
        <w:t>将喷锌或镀锌或</w:t>
      </w:r>
      <w:proofErr w:type="gramStart"/>
      <w:r>
        <w:rPr>
          <w:rFonts w:hint="eastAsia"/>
          <w:sz w:val="24"/>
          <w:szCs w:val="24"/>
        </w:rPr>
        <w:t>钢清理</w:t>
      </w:r>
      <w:proofErr w:type="gramEnd"/>
      <w:r>
        <w:rPr>
          <w:rFonts w:hint="eastAsia"/>
          <w:sz w:val="24"/>
          <w:szCs w:val="24"/>
        </w:rPr>
        <w:t>及涂上铅酸盐底漆；</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iii.</w:t>
      </w:r>
      <w:r>
        <w:rPr>
          <w:rFonts w:hint="eastAsia"/>
          <w:sz w:val="24"/>
          <w:szCs w:val="24"/>
        </w:rPr>
        <w:t>刷漆工程须符合中国国家及地方标准；</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iv.</w:t>
      </w:r>
      <w:r>
        <w:rPr>
          <w:rFonts w:hint="eastAsia"/>
          <w:sz w:val="24"/>
          <w:szCs w:val="24"/>
        </w:rPr>
        <w:t>不可在仍未完全干透的表面上进行，亦不可在空气内含有过量尘埃下进行；</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v.</w:t>
      </w:r>
      <w:r>
        <w:rPr>
          <w:rFonts w:hint="eastAsia"/>
          <w:sz w:val="24"/>
          <w:szCs w:val="24"/>
        </w:rPr>
        <w:t>涂漆以前应确保所有表面的孔眼、裂隙或其它瑕疵修补；</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vi.</w:t>
      </w:r>
      <w:r>
        <w:rPr>
          <w:rFonts w:hint="eastAsia"/>
          <w:sz w:val="24"/>
          <w:szCs w:val="24"/>
        </w:rPr>
        <w:t>面层的每层涂料均须彻底刷完，使接缝、接驳部分、边角等各部分已充分涂漆，并需小心避免油漆的薄层过量或厚度不均匀、边缘、边角及接驳部分尤其需要注意；</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vii.</w:t>
      </w:r>
      <w:r>
        <w:rPr>
          <w:rFonts w:hint="eastAsia"/>
          <w:sz w:val="24"/>
          <w:szCs w:val="24"/>
        </w:rPr>
        <w:t>涂上随后的第二层油漆之前，须待先前一层涂料已经固化，以及细磨</w:t>
      </w:r>
      <w:proofErr w:type="gramStart"/>
      <w:r>
        <w:rPr>
          <w:rFonts w:hint="eastAsia"/>
          <w:sz w:val="24"/>
          <w:szCs w:val="24"/>
        </w:rPr>
        <w:t>砂纸</w:t>
      </w:r>
      <w:r>
        <w:rPr>
          <w:rFonts w:hint="eastAsia"/>
          <w:sz w:val="24"/>
          <w:szCs w:val="24"/>
        </w:rPr>
        <w:lastRenderedPageBreak/>
        <w:t>刷滑后</w:t>
      </w:r>
      <w:proofErr w:type="gramEnd"/>
      <w:r>
        <w:rPr>
          <w:rFonts w:hint="eastAsia"/>
          <w:sz w:val="24"/>
          <w:szCs w:val="24"/>
        </w:rPr>
        <w:t>，才可在该清洁干燥的表面上涂漆；</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viii.</w:t>
      </w:r>
      <w:r>
        <w:rPr>
          <w:rFonts w:hint="eastAsia"/>
          <w:sz w:val="24"/>
          <w:szCs w:val="24"/>
        </w:rPr>
        <w:t>逐一涂上的各层油漆须在色调方面略微不同；</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ix.</w:t>
      </w:r>
      <w:r>
        <w:rPr>
          <w:rFonts w:hint="eastAsia"/>
          <w:sz w:val="24"/>
          <w:szCs w:val="24"/>
        </w:rPr>
        <w:t>涂漆时须采用大小适中的硬毛刷。</w:t>
      </w:r>
      <w:r>
        <w:rPr>
          <w:rFonts w:hint="eastAsia"/>
          <w:sz w:val="24"/>
          <w:szCs w:val="24"/>
        </w:rPr>
        <w:t xml:space="preserve"> </w:t>
      </w:r>
    </w:p>
    <w:p w:rsidR="00642431" w:rsidRDefault="00475C93">
      <w:pPr>
        <w:adjustRightInd w:val="0"/>
        <w:snapToGrid w:val="0"/>
        <w:spacing w:line="360" w:lineRule="auto"/>
        <w:ind w:firstLineChars="200" w:firstLine="480"/>
        <w:rPr>
          <w:sz w:val="24"/>
          <w:szCs w:val="24"/>
        </w:rPr>
      </w:pPr>
      <w:r>
        <w:rPr>
          <w:sz w:val="24"/>
          <w:szCs w:val="24"/>
        </w:rPr>
        <w:t>4</w:t>
      </w:r>
      <w:r w:rsidR="003C1D67">
        <w:rPr>
          <w:rFonts w:hint="eastAsia"/>
          <w:sz w:val="24"/>
          <w:szCs w:val="24"/>
        </w:rPr>
        <w:t>.1.3</w:t>
      </w:r>
      <w:r w:rsidR="003C1D67">
        <w:rPr>
          <w:rFonts w:hint="eastAsia"/>
          <w:sz w:val="24"/>
          <w:szCs w:val="24"/>
        </w:rPr>
        <w:t>焊接</w:t>
      </w:r>
      <w:r w:rsidR="003C1D67">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准备工作</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去除焊接边界的污垢、油脂、</w:t>
      </w:r>
      <w:proofErr w:type="gramStart"/>
      <w:r>
        <w:rPr>
          <w:rFonts w:hint="eastAsia"/>
          <w:sz w:val="24"/>
          <w:szCs w:val="24"/>
        </w:rPr>
        <w:t>水份</w:t>
      </w:r>
      <w:proofErr w:type="gramEnd"/>
      <w:r>
        <w:rPr>
          <w:rFonts w:hint="eastAsia"/>
          <w:sz w:val="24"/>
          <w:szCs w:val="24"/>
        </w:rPr>
        <w:t>和氧化物。以电弧切割或徒手磨削方法去除遗留</w:t>
      </w:r>
      <w:proofErr w:type="gramStart"/>
      <w:r>
        <w:rPr>
          <w:rFonts w:hint="eastAsia"/>
          <w:sz w:val="24"/>
          <w:szCs w:val="24"/>
        </w:rPr>
        <w:t>的锈皮和</w:t>
      </w:r>
      <w:proofErr w:type="gramEnd"/>
      <w:r>
        <w:rPr>
          <w:rFonts w:hint="eastAsia"/>
          <w:sz w:val="24"/>
          <w:szCs w:val="24"/>
        </w:rPr>
        <w:t>余物。</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焊接材料</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焊接母材及焊接材料须熔合良好，不得含有任何杂质、小孔、汽孔群或裂缝。</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金属底漆</w:t>
      </w:r>
      <w:r w:rsidR="009148FF" w:rsidRPr="006F11DA">
        <w:rPr>
          <w:rFonts w:ascii="宋体" w:hAnsi="宋体" w:cs="宋体" w:hint="eastAsia"/>
          <w:b/>
          <w:color w:val="000000"/>
          <w:kern w:val="0"/>
          <w:sz w:val="18"/>
          <w:szCs w:val="18"/>
        </w:rPr>
        <w:t>△</w:t>
      </w:r>
    </w:p>
    <w:p w:rsidR="00642431" w:rsidRDefault="003C1D67">
      <w:pPr>
        <w:adjustRightInd w:val="0"/>
        <w:snapToGrid w:val="0"/>
        <w:spacing w:line="360" w:lineRule="auto"/>
        <w:ind w:firstLineChars="200" w:firstLine="480"/>
        <w:rPr>
          <w:sz w:val="24"/>
          <w:szCs w:val="24"/>
        </w:rPr>
      </w:pPr>
      <w:proofErr w:type="spellStart"/>
      <w:r>
        <w:rPr>
          <w:rFonts w:hint="eastAsia"/>
          <w:sz w:val="24"/>
          <w:szCs w:val="24"/>
        </w:rPr>
        <w:t>i</w:t>
      </w:r>
      <w:proofErr w:type="spellEnd"/>
      <w:r>
        <w:rPr>
          <w:rFonts w:hint="eastAsia"/>
          <w:sz w:val="24"/>
          <w:szCs w:val="24"/>
        </w:rPr>
        <w:t xml:space="preserve">. </w:t>
      </w:r>
      <w:r>
        <w:rPr>
          <w:rFonts w:hint="eastAsia"/>
          <w:sz w:val="24"/>
          <w:szCs w:val="24"/>
        </w:rPr>
        <w:t>清洁金属表面后，于当日涂底漆；</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ii.</w:t>
      </w:r>
      <w:r>
        <w:rPr>
          <w:rFonts w:hint="eastAsia"/>
          <w:sz w:val="24"/>
          <w:szCs w:val="24"/>
        </w:rPr>
        <w:t>待洗涤底漆硬化后，才扫上二道底漆。</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中层漆</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于金属表面涂上均匀</w:t>
      </w:r>
      <w:proofErr w:type="gramStart"/>
      <w:r>
        <w:rPr>
          <w:rFonts w:hint="eastAsia"/>
          <w:sz w:val="24"/>
          <w:szCs w:val="24"/>
        </w:rPr>
        <w:t>的湿膜底漆</w:t>
      </w:r>
      <w:proofErr w:type="gramEnd"/>
      <w:r>
        <w:rPr>
          <w:rFonts w:hint="eastAsia"/>
          <w:sz w:val="24"/>
          <w:szCs w:val="24"/>
        </w:rPr>
        <w:t>，避免边界和角位处厚薄不均。</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面漆</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proofErr w:type="spellStart"/>
      <w:r>
        <w:rPr>
          <w:rFonts w:hint="eastAsia"/>
          <w:sz w:val="24"/>
          <w:szCs w:val="24"/>
        </w:rPr>
        <w:t>i</w:t>
      </w:r>
      <w:proofErr w:type="spellEnd"/>
      <w:r>
        <w:rPr>
          <w:rFonts w:hint="eastAsia"/>
          <w:sz w:val="24"/>
          <w:szCs w:val="24"/>
        </w:rPr>
        <w:t>.</w:t>
      </w:r>
      <w:r>
        <w:rPr>
          <w:rFonts w:hint="eastAsia"/>
          <w:sz w:val="24"/>
          <w:szCs w:val="24"/>
        </w:rPr>
        <w:t>于金属表面涂上均匀</w:t>
      </w:r>
      <w:proofErr w:type="gramStart"/>
      <w:r>
        <w:rPr>
          <w:rFonts w:hint="eastAsia"/>
          <w:sz w:val="24"/>
          <w:szCs w:val="24"/>
        </w:rPr>
        <w:t>的湿膜面漆</w:t>
      </w:r>
      <w:proofErr w:type="gramEnd"/>
      <w:r>
        <w:rPr>
          <w:rFonts w:hint="eastAsia"/>
          <w:sz w:val="24"/>
          <w:szCs w:val="24"/>
        </w:rPr>
        <w:t>，避免出现刷痕、流挂或其它瑕疵；</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 xml:space="preserve">ii. </w:t>
      </w:r>
      <w:r>
        <w:rPr>
          <w:rFonts w:hint="eastAsia"/>
          <w:sz w:val="24"/>
          <w:szCs w:val="24"/>
        </w:rPr>
        <w:t>如规定要涂两道硬质光面漆，应于涂上第一道后</w:t>
      </w:r>
      <w:r>
        <w:rPr>
          <w:rFonts w:hint="eastAsia"/>
          <w:sz w:val="24"/>
          <w:szCs w:val="24"/>
        </w:rPr>
        <w:t>48</w:t>
      </w:r>
      <w:r>
        <w:rPr>
          <w:rFonts w:hint="eastAsia"/>
          <w:sz w:val="24"/>
          <w:szCs w:val="24"/>
        </w:rPr>
        <w:t>小时内涂上二道。</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磨光处理</w:t>
      </w:r>
      <w:r>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proofErr w:type="gramStart"/>
      <w:r>
        <w:rPr>
          <w:rFonts w:hint="eastAsia"/>
          <w:sz w:val="24"/>
          <w:szCs w:val="24"/>
        </w:rPr>
        <w:t>底漆须</w:t>
      </w:r>
      <w:proofErr w:type="gramEnd"/>
      <w:r>
        <w:rPr>
          <w:rFonts w:hint="eastAsia"/>
          <w:sz w:val="24"/>
          <w:szCs w:val="24"/>
        </w:rPr>
        <w:t>用砂纸擦至表面光滑，清除掉</w:t>
      </w:r>
      <w:proofErr w:type="gramStart"/>
      <w:r>
        <w:rPr>
          <w:rFonts w:hint="eastAsia"/>
          <w:sz w:val="24"/>
          <w:szCs w:val="24"/>
        </w:rPr>
        <w:t>一切物屑后</w:t>
      </w:r>
      <w:proofErr w:type="gramEnd"/>
      <w:r>
        <w:rPr>
          <w:rFonts w:hint="eastAsia"/>
          <w:sz w:val="24"/>
          <w:szCs w:val="24"/>
        </w:rPr>
        <w:t>才涂中层漆，同样，中层漆也应用砂纸擦至表面光滑，清除掉</w:t>
      </w:r>
      <w:proofErr w:type="gramStart"/>
      <w:r>
        <w:rPr>
          <w:rFonts w:hint="eastAsia"/>
          <w:sz w:val="24"/>
          <w:szCs w:val="24"/>
        </w:rPr>
        <w:t>一切物屑后</w:t>
      </w:r>
      <w:proofErr w:type="gramEnd"/>
      <w:r>
        <w:rPr>
          <w:rFonts w:hint="eastAsia"/>
          <w:sz w:val="24"/>
          <w:szCs w:val="24"/>
        </w:rPr>
        <w:t>才涂上面漆。</w:t>
      </w:r>
      <w:r>
        <w:rPr>
          <w:rFonts w:hint="eastAsia"/>
          <w:sz w:val="24"/>
          <w:szCs w:val="24"/>
        </w:rPr>
        <w:t xml:space="preserve"> </w:t>
      </w:r>
      <w:r>
        <w:rPr>
          <w:rFonts w:hint="eastAsia"/>
          <w:sz w:val="24"/>
          <w:szCs w:val="24"/>
        </w:rPr>
        <w:t>在不许涂漆表面的相邻表面涂漆，应做得干净利落。切勿喷溅过界或弄污相邻表层。</w:t>
      </w:r>
      <w:r>
        <w:rPr>
          <w:rFonts w:hint="eastAsia"/>
          <w:sz w:val="24"/>
          <w:szCs w:val="24"/>
        </w:rPr>
        <w:t xml:space="preserve"> </w:t>
      </w:r>
    </w:p>
    <w:p w:rsidR="00642431" w:rsidRDefault="00475C93">
      <w:pPr>
        <w:adjustRightInd w:val="0"/>
        <w:snapToGrid w:val="0"/>
        <w:spacing w:line="360" w:lineRule="auto"/>
        <w:ind w:firstLineChars="200" w:firstLine="480"/>
        <w:rPr>
          <w:sz w:val="24"/>
          <w:szCs w:val="24"/>
        </w:rPr>
      </w:pPr>
      <w:r>
        <w:rPr>
          <w:sz w:val="24"/>
          <w:szCs w:val="24"/>
        </w:rPr>
        <w:t>4</w:t>
      </w:r>
      <w:r w:rsidR="003C1D67">
        <w:rPr>
          <w:rFonts w:hint="eastAsia"/>
          <w:sz w:val="24"/>
          <w:szCs w:val="24"/>
        </w:rPr>
        <w:t xml:space="preserve">.1.4  </w:t>
      </w:r>
      <w:r w:rsidR="003C1D67">
        <w:rPr>
          <w:rFonts w:hint="eastAsia"/>
          <w:sz w:val="24"/>
          <w:szCs w:val="24"/>
        </w:rPr>
        <w:t>防护</w:t>
      </w:r>
      <w:r w:rsidR="003C1D67">
        <w:rPr>
          <w:rFonts w:hint="eastAsia"/>
          <w:sz w:val="24"/>
          <w:szCs w:val="24"/>
        </w:rPr>
        <w:t xml:space="preserve"> </w:t>
      </w:r>
    </w:p>
    <w:p w:rsidR="00642431" w:rsidRDefault="003C1D67">
      <w:pPr>
        <w:adjustRightInd w:val="0"/>
        <w:snapToGrid w:val="0"/>
        <w:spacing w:line="360" w:lineRule="auto"/>
        <w:ind w:firstLineChars="200" w:firstLine="480"/>
        <w:rPr>
          <w:sz w:val="24"/>
          <w:szCs w:val="24"/>
        </w:rPr>
      </w:pPr>
      <w:r>
        <w:rPr>
          <w:rFonts w:hint="eastAsia"/>
          <w:sz w:val="24"/>
          <w:szCs w:val="24"/>
        </w:rPr>
        <w:t>承包商应妥善保护所有标志牌，并且保留有关防护装置，直至业主及业主顾问另行指示为止。</w:t>
      </w:r>
      <w:r>
        <w:rPr>
          <w:rFonts w:hint="eastAsia"/>
          <w:sz w:val="24"/>
          <w:szCs w:val="24"/>
        </w:rPr>
        <w:t xml:space="preserve"> </w:t>
      </w:r>
    </w:p>
    <w:p w:rsidR="00642431" w:rsidRDefault="00475C93">
      <w:pPr>
        <w:adjustRightInd w:val="0"/>
        <w:snapToGrid w:val="0"/>
        <w:spacing w:line="360" w:lineRule="auto"/>
        <w:ind w:firstLineChars="200" w:firstLine="480"/>
        <w:rPr>
          <w:sz w:val="24"/>
          <w:szCs w:val="24"/>
        </w:rPr>
      </w:pPr>
      <w:r>
        <w:rPr>
          <w:sz w:val="24"/>
          <w:szCs w:val="24"/>
        </w:rPr>
        <w:t>4</w:t>
      </w:r>
      <w:r w:rsidR="003C1D67">
        <w:rPr>
          <w:rFonts w:hint="eastAsia"/>
          <w:sz w:val="24"/>
          <w:szCs w:val="24"/>
        </w:rPr>
        <w:t xml:space="preserve">.2   </w:t>
      </w:r>
      <w:r w:rsidR="003C1D67">
        <w:rPr>
          <w:rFonts w:hint="eastAsia"/>
          <w:sz w:val="24"/>
          <w:szCs w:val="24"/>
        </w:rPr>
        <w:t>总装要求总则</w:t>
      </w:r>
    </w:p>
    <w:p w:rsidR="00642431" w:rsidRDefault="003C1D67">
      <w:pPr>
        <w:adjustRightInd w:val="0"/>
        <w:snapToGrid w:val="0"/>
        <w:spacing w:line="360" w:lineRule="auto"/>
        <w:ind w:firstLineChars="200" w:firstLine="480"/>
        <w:rPr>
          <w:sz w:val="24"/>
          <w:szCs w:val="24"/>
        </w:rPr>
      </w:pPr>
      <w:r>
        <w:rPr>
          <w:rFonts w:hint="eastAsia"/>
          <w:sz w:val="24"/>
          <w:szCs w:val="24"/>
        </w:rPr>
        <w:t>标志牌在现场安装前须总装完毕。</w:t>
      </w:r>
    </w:p>
    <w:p w:rsidR="00642431" w:rsidRDefault="003C1D67">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．认真核对施工现场的信息要求</w:t>
      </w:r>
      <w:r>
        <w:rPr>
          <w:rFonts w:hint="eastAsia"/>
          <w:sz w:val="24"/>
          <w:szCs w:val="24"/>
        </w:rPr>
        <w:t>,</w:t>
      </w:r>
      <w:r>
        <w:rPr>
          <w:rFonts w:hint="eastAsia"/>
          <w:sz w:val="24"/>
          <w:szCs w:val="24"/>
        </w:rPr>
        <w:t>保证所有标志牌信息内容正确。</w:t>
      </w:r>
    </w:p>
    <w:p w:rsidR="00642431" w:rsidRDefault="003C1D67">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．对已喷涂好的产品仔细检验，对任何不合格的零部件，必须坚决返工或报废。</w:t>
      </w:r>
    </w:p>
    <w:p w:rsidR="00642431" w:rsidRDefault="003C1D67">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．总装时，必须铺垫好软垫物，严禁在产品上乱放物品，以免划伤产品。</w:t>
      </w:r>
    </w:p>
    <w:p w:rsidR="00642431" w:rsidRDefault="003C1D67">
      <w:pPr>
        <w:adjustRightInd w:val="0"/>
        <w:snapToGrid w:val="0"/>
        <w:spacing w:line="360" w:lineRule="auto"/>
        <w:ind w:firstLineChars="200" w:firstLine="480"/>
        <w:rPr>
          <w:sz w:val="24"/>
          <w:szCs w:val="24"/>
        </w:rPr>
      </w:pPr>
      <w:r>
        <w:rPr>
          <w:rFonts w:hint="eastAsia"/>
          <w:sz w:val="24"/>
          <w:szCs w:val="24"/>
        </w:rPr>
        <w:lastRenderedPageBreak/>
        <w:t>4</w:t>
      </w:r>
      <w:r>
        <w:rPr>
          <w:rFonts w:hint="eastAsia"/>
          <w:sz w:val="24"/>
          <w:szCs w:val="24"/>
        </w:rPr>
        <w:t>．按图纸要求进行拼装，整体尺寸必须符合图纸要求。</w:t>
      </w:r>
    </w:p>
    <w:p w:rsidR="00642431" w:rsidRDefault="003C1D67">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．水平误差为±</w:t>
      </w:r>
      <w:r>
        <w:rPr>
          <w:rFonts w:hint="eastAsia"/>
          <w:sz w:val="24"/>
          <w:szCs w:val="24"/>
        </w:rPr>
        <w:t>2mm</w:t>
      </w:r>
      <w:r>
        <w:rPr>
          <w:rFonts w:hint="eastAsia"/>
          <w:sz w:val="24"/>
          <w:szCs w:val="24"/>
        </w:rPr>
        <w:t>，垂直误差为±</w:t>
      </w:r>
      <w:r>
        <w:rPr>
          <w:rFonts w:hint="eastAsia"/>
          <w:sz w:val="24"/>
          <w:szCs w:val="24"/>
        </w:rPr>
        <w:t>3mm</w:t>
      </w:r>
      <w:r>
        <w:rPr>
          <w:rFonts w:hint="eastAsia"/>
          <w:sz w:val="24"/>
          <w:szCs w:val="24"/>
        </w:rPr>
        <w:t>。</w:t>
      </w:r>
    </w:p>
    <w:p w:rsidR="00642431" w:rsidRDefault="003C1D67">
      <w:pPr>
        <w:adjustRightInd w:val="0"/>
        <w:snapToGrid w:val="0"/>
        <w:spacing w:line="360" w:lineRule="auto"/>
        <w:ind w:firstLineChars="200" w:firstLine="480"/>
        <w:rPr>
          <w:sz w:val="24"/>
          <w:szCs w:val="24"/>
        </w:rPr>
      </w:pPr>
      <w:r>
        <w:rPr>
          <w:rFonts w:hint="eastAsia"/>
          <w:sz w:val="24"/>
          <w:szCs w:val="24"/>
        </w:rPr>
        <w:t>6</w:t>
      </w:r>
      <w:r>
        <w:rPr>
          <w:rFonts w:hint="eastAsia"/>
          <w:sz w:val="24"/>
          <w:szCs w:val="24"/>
        </w:rPr>
        <w:t>．与背面侧墙预置件紧固到位，不能有晃动、松脱。</w:t>
      </w:r>
    </w:p>
    <w:p w:rsidR="00642431" w:rsidRDefault="003C1D67">
      <w:pPr>
        <w:adjustRightInd w:val="0"/>
        <w:snapToGrid w:val="0"/>
        <w:spacing w:line="360" w:lineRule="auto"/>
        <w:ind w:firstLineChars="200" w:firstLine="480"/>
        <w:rPr>
          <w:sz w:val="24"/>
          <w:szCs w:val="24"/>
        </w:rPr>
      </w:pPr>
      <w:r>
        <w:rPr>
          <w:rFonts w:hint="eastAsia"/>
          <w:sz w:val="24"/>
          <w:szCs w:val="24"/>
        </w:rPr>
        <w:t>7</w:t>
      </w:r>
      <w:r>
        <w:rPr>
          <w:rFonts w:hint="eastAsia"/>
          <w:sz w:val="24"/>
          <w:szCs w:val="24"/>
        </w:rPr>
        <w:t>．粘贴画纸要尽量平整，背胶要粘到位，周边全部贴住，以防日后脱落。</w:t>
      </w:r>
    </w:p>
    <w:p w:rsidR="00642431" w:rsidRDefault="003C1D67">
      <w:pPr>
        <w:adjustRightInd w:val="0"/>
        <w:snapToGrid w:val="0"/>
        <w:spacing w:line="360" w:lineRule="auto"/>
        <w:ind w:firstLineChars="200" w:firstLine="480"/>
        <w:rPr>
          <w:sz w:val="24"/>
          <w:szCs w:val="24"/>
        </w:rPr>
      </w:pPr>
      <w:r>
        <w:rPr>
          <w:rFonts w:hint="eastAsia"/>
          <w:sz w:val="24"/>
          <w:szCs w:val="24"/>
        </w:rPr>
        <w:t>8</w:t>
      </w:r>
      <w:r>
        <w:rPr>
          <w:rFonts w:hint="eastAsia"/>
          <w:sz w:val="24"/>
          <w:szCs w:val="24"/>
        </w:rPr>
        <w:t>．所有标志牌均须符合当地的安全条例。</w:t>
      </w:r>
    </w:p>
    <w:p w:rsidR="00642431" w:rsidRDefault="003C1D67">
      <w:pPr>
        <w:adjustRightInd w:val="0"/>
        <w:snapToGrid w:val="0"/>
        <w:spacing w:line="360" w:lineRule="auto"/>
        <w:ind w:firstLineChars="200" w:firstLine="480"/>
        <w:rPr>
          <w:sz w:val="24"/>
          <w:szCs w:val="24"/>
        </w:rPr>
      </w:pPr>
      <w:r>
        <w:rPr>
          <w:rFonts w:hint="eastAsia"/>
          <w:sz w:val="24"/>
          <w:szCs w:val="24"/>
        </w:rPr>
        <w:t>9</w:t>
      </w:r>
      <w:r>
        <w:rPr>
          <w:rFonts w:hint="eastAsia"/>
          <w:sz w:val="24"/>
          <w:szCs w:val="24"/>
        </w:rPr>
        <w:t>．所有标志牌均应设有活口，利用内部维修更换零件及清洁。</w:t>
      </w:r>
    </w:p>
    <w:p w:rsidR="00642431" w:rsidRDefault="003C1D67">
      <w:pPr>
        <w:adjustRightInd w:val="0"/>
        <w:snapToGrid w:val="0"/>
        <w:spacing w:line="360" w:lineRule="auto"/>
        <w:ind w:firstLineChars="200" w:firstLine="480"/>
        <w:rPr>
          <w:sz w:val="24"/>
          <w:szCs w:val="24"/>
        </w:rPr>
      </w:pPr>
      <w:r>
        <w:rPr>
          <w:rFonts w:hint="eastAsia"/>
          <w:sz w:val="24"/>
          <w:szCs w:val="24"/>
        </w:rPr>
        <w:t>10</w:t>
      </w:r>
      <w:r>
        <w:rPr>
          <w:rFonts w:hint="eastAsia"/>
          <w:sz w:val="24"/>
          <w:szCs w:val="24"/>
        </w:rPr>
        <w:t>．自立式标识牌及安放在</w:t>
      </w:r>
      <w:r>
        <w:rPr>
          <w:rFonts w:hint="eastAsia"/>
          <w:sz w:val="24"/>
          <w:szCs w:val="24"/>
        </w:rPr>
        <w:t>2m</w:t>
      </w:r>
      <w:r>
        <w:rPr>
          <w:rFonts w:hint="eastAsia"/>
          <w:sz w:val="24"/>
          <w:szCs w:val="24"/>
        </w:rPr>
        <w:t>之下的</w:t>
      </w:r>
      <w:proofErr w:type="gramStart"/>
      <w:r>
        <w:rPr>
          <w:rFonts w:hint="eastAsia"/>
          <w:sz w:val="24"/>
          <w:szCs w:val="24"/>
        </w:rPr>
        <w:t>吸墙式标志</w:t>
      </w:r>
      <w:proofErr w:type="gramEnd"/>
      <w:r>
        <w:rPr>
          <w:rFonts w:hint="eastAsia"/>
          <w:sz w:val="24"/>
          <w:szCs w:val="24"/>
        </w:rPr>
        <w:t>牌，必须考虑及确保人潮碰撞时需承受的负荷。</w:t>
      </w:r>
    </w:p>
    <w:p w:rsidR="00642431" w:rsidRDefault="003C1D67">
      <w:pPr>
        <w:adjustRightInd w:val="0"/>
        <w:snapToGrid w:val="0"/>
        <w:spacing w:line="360" w:lineRule="auto"/>
        <w:ind w:firstLineChars="200" w:firstLine="480"/>
        <w:rPr>
          <w:sz w:val="24"/>
          <w:szCs w:val="24"/>
        </w:rPr>
      </w:pPr>
      <w:r>
        <w:rPr>
          <w:rFonts w:hint="eastAsia"/>
          <w:sz w:val="24"/>
          <w:szCs w:val="24"/>
        </w:rPr>
        <w:t>11</w:t>
      </w:r>
      <w:r>
        <w:rPr>
          <w:rFonts w:hint="eastAsia"/>
          <w:sz w:val="24"/>
          <w:szCs w:val="24"/>
        </w:rPr>
        <w:t>．所有单件应在以下情况下发挥功能：</w:t>
      </w:r>
    </w:p>
    <w:p w:rsidR="00642431" w:rsidRDefault="003C1D67">
      <w:pPr>
        <w:adjustRightInd w:val="0"/>
        <w:snapToGrid w:val="0"/>
        <w:spacing w:line="360" w:lineRule="auto"/>
        <w:ind w:firstLineChars="200" w:firstLine="480"/>
        <w:rPr>
          <w:sz w:val="24"/>
          <w:szCs w:val="24"/>
        </w:rPr>
      </w:pPr>
      <w:r>
        <w:rPr>
          <w:rFonts w:hint="eastAsia"/>
          <w:sz w:val="24"/>
          <w:szCs w:val="24"/>
        </w:rPr>
        <w:t>a</w:t>
      </w:r>
      <w:r>
        <w:rPr>
          <w:rFonts w:hint="eastAsia"/>
          <w:sz w:val="24"/>
          <w:szCs w:val="24"/>
        </w:rPr>
        <w:t>．气温在</w:t>
      </w:r>
      <w:r>
        <w:rPr>
          <w:rFonts w:hint="eastAsia"/>
          <w:sz w:val="24"/>
          <w:szCs w:val="24"/>
        </w:rPr>
        <w:t>-20c</w:t>
      </w:r>
      <w:r>
        <w:rPr>
          <w:rFonts w:hint="eastAsia"/>
          <w:sz w:val="24"/>
          <w:szCs w:val="24"/>
        </w:rPr>
        <w:t>至</w:t>
      </w:r>
      <w:r>
        <w:rPr>
          <w:rFonts w:hint="eastAsia"/>
          <w:sz w:val="24"/>
          <w:szCs w:val="24"/>
        </w:rPr>
        <w:t>z40c</w:t>
      </w:r>
      <w:r>
        <w:rPr>
          <w:rFonts w:hint="eastAsia"/>
          <w:sz w:val="24"/>
          <w:szCs w:val="24"/>
        </w:rPr>
        <w:t>之间</w:t>
      </w:r>
    </w:p>
    <w:p w:rsidR="00642431" w:rsidRDefault="003C1D67">
      <w:pPr>
        <w:adjustRightInd w:val="0"/>
        <w:snapToGrid w:val="0"/>
        <w:spacing w:line="360" w:lineRule="auto"/>
        <w:ind w:firstLineChars="200" w:firstLine="480"/>
        <w:rPr>
          <w:sz w:val="24"/>
          <w:szCs w:val="24"/>
        </w:rPr>
      </w:pPr>
      <w:r>
        <w:rPr>
          <w:rFonts w:hint="eastAsia"/>
          <w:sz w:val="24"/>
          <w:szCs w:val="24"/>
        </w:rPr>
        <w:t>湿度在</w:t>
      </w:r>
      <w:r>
        <w:rPr>
          <w:rFonts w:hint="eastAsia"/>
          <w:sz w:val="24"/>
          <w:szCs w:val="24"/>
        </w:rPr>
        <w:t>z40</w:t>
      </w:r>
      <w:r>
        <w:rPr>
          <w:rFonts w:hint="eastAsia"/>
          <w:sz w:val="24"/>
          <w:szCs w:val="24"/>
        </w:rPr>
        <w:t>％</w:t>
      </w:r>
      <w:proofErr w:type="spellStart"/>
      <w:r>
        <w:rPr>
          <w:rFonts w:hint="eastAsia"/>
          <w:sz w:val="24"/>
          <w:szCs w:val="24"/>
        </w:rPr>
        <w:t>rh</w:t>
      </w:r>
      <w:proofErr w:type="spellEnd"/>
      <w:r>
        <w:rPr>
          <w:rFonts w:hint="eastAsia"/>
          <w:sz w:val="24"/>
          <w:szCs w:val="24"/>
        </w:rPr>
        <w:t>至</w:t>
      </w:r>
      <w:r>
        <w:rPr>
          <w:rFonts w:hint="eastAsia"/>
          <w:sz w:val="24"/>
          <w:szCs w:val="24"/>
        </w:rPr>
        <w:t>99</w:t>
      </w:r>
      <w:r>
        <w:rPr>
          <w:rFonts w:hint="eastAsia"/>
          <w:sz w:val="24"/>
          <w:szCs w:val="24"/>
        </w:rPr>
        <w:t>％</w:t>
      </w:r>
      <w:proofErr w:type="spellStart"/>
      <w:r>
        <w:rPr>
          <w:rFonts w:hint="eastAsia"/>
          <w:sz w:val="24"/>
          <w:szCs w:val="24"/>
        </w:rPr>
        <w:t>rh</w:t>
      </w:r>
      <w:proofErr w:type="spellEnd"/>
      <w:r>
        <w:rPr>
          <w:rFonts w:hint="eastAsia"/>
          <w:sz w:val="24"/>
          <w:szCs w:val="24"/>
        </w:rPr>
        <w:t>之间</w:t>
      </w:r>
    </w:p>
    <w:p w:rsidR="00642431" w:rsidRDefault="003C1D67">
      <w:pPr>
        <w:adjustRightInd w:val="0"/>
        <w:snapToGrid w:val="0"/>
        <w:spacing w:line="360" w:lineRule="auto"/>
        <w:ind w:firstLineChars="200" w:firstLine="480"/>
        <w:rPr>
          <w:sz w:val="24"/>
          <w:szCs w:val="24"/>
        </w:rPr>
      </w:pPr>
      <w:r>
        <w:rPr>
          <w:rFonts w:hint="eastAsia"/>
          <w:sz w:val="24"/>
          <w:szCs w:val="24"/>
        </w:rPr>
        <w:t>电压周期性的转变：</w:t>
      </w:r>
      <w:r>
        <w:rPr>
          <w:rFonts w:hint="eastAsia"/>
          <w:sz w:val="24"/>
          <w:szCs w:val="24"/>
        </w:rPr>
        <w:t>+/-960N/M</w:t>
      </w:r>
      <w:r>
        <w:rPr>
          <w:rFonts w:hint="eastAsia"/>
          <w:sz w:val="24"/>
          <w:szCs w:val="24"/>
        </w:rPr>
        <w:t>；频率循环每年为</w:t>
      </w:r>
      <w:r>
        <w:rPr>
          <w:rFonts w:hint="eastAsia"/>
          <w:sz w:val="24"/>
          <w:szCs w:val="24"/>
        </w:rPr>
        <w:t>100,00O</w:t>
      </w:r>
    </w:p>
    <w:p w:rsidR="00642431" w:rsidRDefault="003C1D67">
      <w:pPr>
        <w:adjustRightInd w:val="0"/>
        <w:snapToGrid w:val="0"/>
        <w:spacing w:line="360" w:lineRule="auto"/>
        <w:ind w:firstLineChars="200" w:firstLine="480"/>
        <w:rPr>
          <w:sz w:val="24"/>
          <w:szCs w:val="24"/>
        </w:rPr>
      </w:pPr>
      <w:r>
        <w:rPr>
          <w:rFonts w:hint="eastAsia"/>
          <w:sz w:val="24"/>
          <w:szCs w:val="24"/>
        </w:rPr>
        <w:t>b</w:t>
      </w:r>
      <w:r>
        <w:rPr>
          <w:rFonts w:hint="eastAsia"/>
          <w:sz w:val="24"/>
          <w:szCs w:val="24"/>
        </w:rPr>
        <w:t>．室外标志牌及配件必须可以承受</w:t>
      </w:r>
      <w:r>
        <w:rPr>
          <w:rFonts w:hint="eastAsia"/>
          <w:sz w:val="24"/>
          <w:szCs w:val="24"/>
        </w:rPr>
        <w:t>72Knot</w:t>
      </w:r>
      <w:r>
        <w:rPr>
          <w:rFonts w:hint="eastAsia"/>
          <w:sz w:val="24"/>
          <w:szCs w:val="24"/>
        </w:rPr>
        <w:t>之一般风力及最强为</w:t>
      </w:r>
      <w:r>
        <w:rPr>
          <w:rFonts w:hint="eastAsia"/>
          <w:sz w:val="24"/>
          <w:szCs w:val="24"/>
        </w:rPr>
        <w:t>140</w:t>
      </w:r>
      <w:r>
        <w:rPr>
          <w:rFonts w:hint="eastAsia"/>
          <w:sz w:val="24"/>
          <w:szCs w:val="24"/>
        </w:rPr>
        <w:t>海里之阵风。</w:t>
      </w:r>
    </w:p>
    <w:p w:rsidR="00642431" w:rsidRDefault="003C1D67">
      <w:pPr>
        <w:adjustRightInd w:val="0"/>
        <w:snapToGrid w:val="0"/>
        <w:spacing w:line="360" w:lineRule="auto"/>
        <w:ind w:firstLineChars="200" w:firstLine="480"/>
        <w:rPr>
          <w:sz w:val="24"/>
          <w:szCs w:val="24"/>
        </w:rPr>
      </w:pPr>
      <w:r>
        <w:rPr>
          <w:rFonts w:hint="eastAsia"/>
          <w:sz w:val="24"/>
          <w:szCs w:val="24"/>
        </w:rPr>
        <w:t>12</w:t>
      </w:r>
      <w:r>
        <w:rPr>
          <w:rFonts w:hint="eastAsia"/>
          <w:sz w:val="24"/>
          <w:szCs w:val="24"/>
        </w:rPr>
        <w:t>．标志</w:t>
      </w:r>
      <w:proofErr w:type="gramStart"/>
      <w:r>
        <w:rPr>
          <w:rFonts w:hint="eastAsia"/>
          <w:sz w:val="24"/>
          <w:szCs w:val="24"/>
        </w:rPr>
        <w:t>牌及其</w:t>
      </w:r>
      <w:proofErr w:type="gramEnd"/>
      <w:r>
        <w:rPr>
          <w:rFonts w:hint="eastAsia"/>
          <w:sz w:val="24"/>
          <w:szCs w:val="24"/>
        </w:rPr>
        <w:t>吊架不得导致任何结构，饰面或配件上的损坏。</w:t>
      </w:r>
    </w:p>
    <w:p w:rsidR="00642431" w:rsidRDefault="003C1D67">
      <w:pPr>
        <w:adjustRightInd w:val="0"/>
        <w:snapToGrid w:val="0"/>
        <w:spacing w:line="360" w:lineRule="auto"/>
        <w:ind w:firstLineChars="200" w:firstLine="480"/>
        <w:rPr>
          <w:sz w:val="24"/>
          <w:szCs w:val="24"/>
        </w:rPr>
      </w:pPr>
      <w:r>
        <w:rPr>
          <w:rFonts w:hint="eastAsia"/>
          <w:sz w:val="24"/>
          <w:szCs w:val="24"/>
        </w:rPr>
        <w:t>13</w:t>
      </w:r>
      <w:r>
        <w:rPr>
          <w:rFonts w:hint="eastAsia"/>
          <w:sz w:val="24"/>
          <w:szCs w:val="24"/>
        </w:rPr>
        <w:t>．室外标志牌应能抵受全天候侵蚀。</w:t>
      </w:r>
    </w:p>
    <w:p w:rsidR="00642431" w:rsidRDefault="003C1D67">
      <w:pPr>
        <w:adjustRightInd w:val="0"/>
        <w:snapToGrid w:val="0"/>
        <w:spacing w:line="360" w:lineRule="auto"/>
        <w:ind w:firstLineChars="200" w:firstLine="480"/>
        <w:rPr>
          <w:sz w:val="24"/>
          <w:szCs w:val="24"/>
        </w:rPr>
      </w:pPr>
      <w:r>
        <w:rPr>
          <w:rFonts w:hint="eastAsia"/>
          <w:sz w:val="24"/>
          <w:szCs w:val="24"/>
        </w:rPr>
        <w:t>14</w:t>
      </w:r>
      <w:r>
        <w:rPr>
          <w:rFonts w:hint="eastAsia"/>
          <w:sz w:val="24"/>
          <w:szCs w:val="24"/>
        </w:rPr>
        <w:t>．标志牌表面要平整光滑、无凹凸现象，角、线要光挺、圆润缝隙均匀。所有焊接处表面要打磨修平。</w:t>
      </w:r>
    </w:p>
    <w:p w:rsidR="00642431" w:rsidRDefault="003C1D67">
      <w:pPr>
        <w:adjustRightInd w:val="0"/>
        <w:snapToGrid w:val="0"/>
        <w:spacing w:line="360" w:lineRule="auto"/>
        <w:ind w:firstLineChars="200" w:firstLine="480"/>
        <w:rPr>
          <w:sz w:val="24"/>
          <w:szCs w:val="24"/>
        </w:rPr>
      </w:pPr>
      <w:r>
        <w:rPr>
          <w:rFonts w:hint="eastAsia"/>
          <w:sz w:val="24"/>
          <w:szCs w:val="24"/>
        </w:rPr>
        <w:t>15</w:t>
      </w:r>
      <w:r>
        <w:rPr>
          <w:rFonts w:hint="eastAsia"/>
          <w:sz w:val="24"/>
          <w:szCs w:val="24"/>
        </w:rPr>
        <w:t>．标志牌承包商须确保标志</w:t>
      </w:r>
      <w:proofErr w:type="gramStart"/>
      <w:r>
        <w:rPr>
          <w:rFonts w:hint="eastAsia"/>
          <w:sz w:val="24"/>
          <w:szCs w:val="24"/>
        </w:rPr>
        <w:t>牌结构</w:t>
      </w:r>
      <w:proofErr w:type="gramEnd"/>
      <w:r>
        <w:rPr>
          <w:rFonts w:hint="eastAsia"/>
          <w:sz w:val="24"/>
          <w:szCs w:val="24"/>
        </w:rPr>
        <w:t>和标识牌安装方式应有足够的结构强度</w:t>
      </w:r>
      <w:r>
        <w:rPr>
          <w:rFonts w:hint="eastAsia"/>
          <w:sz w:val="24"/>
          <w:szCs w:val="24"/>
        </w:rPr>
        <w:t>(</w:t>
      </w:r>
      <w:r>
        <w:rPr>
          <w:rFonts w:hint="eastAsia"/>
          <w:sz w:val="24"/>
          <w:szCs w:val="24"/>
        </w:rPr>
        <w:t>承载力、拉力等</w:t>
      </w:r>
      <w:r>
        <w:rPr>
          <w:rFonts w:hint="eastAsia"/>
          <w:sz w:val="24"/>
          <w:szCs w:val="24"/>
        </w:rPr>
        <w:t>)</w:t>
      </w:r>
      <w:r>
        <w:rPr>
          <w:rFonts w:hint="eastAsia"/>
          <w:sz w:val="24"/>
          <w:szCs w:val="24"/>
        </w:rPr>
        <w:t>，须能满足在碰撞、冲击、</w:t>
      </w:r>
      <w:r>
        <w:rPr>
          <w:rFonts w:hint="eastAsia"/>
          <w:sz w:val="24"/>
          <w:szCs w:val="24"/>
        </w:rPr>
        <w:t>8</w:t>
      </w:r>
      <w:r>
        <w:rPr>
          <w:rFonts w:hint="eastAsia"/>
          <w:sz w:val="24"/>
          <w:szCs w:val="24"/>
        </w:rPr>
        <w:t>级大风和声音振动等外在因素的情况下不发生变形、倾斜、坠落等现象，并确保标志</w:t>
      </w:r>
      <w:proofErr w:type="gramStart"/>
      <w:r>
        <w:rPr>
          <w:rFonts w:hint="eastAsia"/>
          <w:sz w:val="24"/>
          <w:szCs w:val="24"/>
        </w:rPr>
        <w:t>牌结构</w:t>
      </w:r>
      <w:proofErr w:type="gramEnd"/>
      <w:r>
        <w:rPr>
          <w:rFonts w:hint="eastAsia"/>
          <w:sz w:val="24"/>
          <w:szCs w:val="24"/>
        </w:rPr>
        <w:t>和安装方式的稳定性及符合国家的相关标准。</w:t>
      </w:r>
    </w:p>
    <w:p w:rsidR="00642431" w:rsidRDefault="00475C93">
      <w:pPr>
        <w:pStyle w:val="ac"/>
        <w:adjustRightInd w:val="0"/>
        <w:snapToGrid w:val="0"/>
        <w:spacing w:before="0" w:line="360" w:lineRule="auto"/>
        <w:ind w:firstLineChars="151" w:firstLine="364"/>
        <w:rPr>
          <w:rFonts w:hAnsi="宋体" w:cs="宋体"/>
          <w:b/>
          <w:bCs/>
          <w:kern w:val="0"/>
          <w:szCs w:val="24"/>
        </w:rPr>
      </w:pPr>
      <w:r>
        <w:rPr>
          <w:rFonts w:hAnsi="宋体"/>
          <w:b/>
          <w:szCs w:val="24"/>
        </w:rPr>
        <w:t>5</w:t>
      </w:r>
      <w:r w:rsidR="003C1D67">
        <w:rPr>
          <w:rFonts w:hAnsi="宋体" w:hint="eastAsia"/>
          <w:b/>
          <w:szCs w:val="24"/>
        </w:rPr>
        <w:t>.</w:t>
      </w:r>
      <w:r w:rsidR="003C1D67">
        <w:rPr>
          <w:rFonts w:hAnsi="宋体" w:cs="宋体" w:hint="eastAsia"/>
          <w:b/>
          <w:bCs/>
          <w:kern w:val="0"/>
          <w:szCs w:val="24"/>
        </w:rPr>
        <w:t>其它要求</w:t>
      </w:r>
    </w:p>
    <w:p w:rsidR="00642431" w:rsidRDefault="00475C93">
      <w:pPr>
        <w:pStyle w:val="ac"/>
        <w:adjustRightInd w:val="0"/>
        <w:snapToGrid w:val="0"/>
        <w:spacing w:before="0" w:line="360" w:lineRule="auto"/>
        <w:ind w:firstLine="425"/>
        <w:rPr>
          <w:rFonts w:hAnsi="宋体"/>
          <w:szCs w:val="24"/>
        </w:rPr>
      </w:pPr>
      <w:r>
        <w:rPr>
          <w:rFonts w:hAnsi="宋体"/>
          <w:szCs w:val="24"/>
        </w:rPr>
        <w:t>5</w:t>
      </w:r>
      <w:r w:rsidR="003C1D67">
        <w:rPr>
          <w:rFonts w:hAnsi="宋体" w:hint="eastAsia"/>
          <w:szCs w:val="24"/>
        </w:rPr>
        <w:t>.1参选单位应充分了解本项目需求，提供完整的服务方案。</w:t>
      </w:r>
    </w:p>
    <w:p w:rsidR="00642431" w:rsidRDefault="00475C93">
      <w:pPr>
        <w:pStyle w:val="ac"/>
        <w:adjustRightInd w:val="0"/>
        <w:snapToGrid w:val="0"/>
        <w:spacing w:before="0" w:line="360" w:lineRule="auto"/>
        <w:ind w:firstLine="425"/>
        <w:rPr>
          <w:rFonts w:hAnsi="宋体"/>
          <w:szCs w:val="24"/>
        </w:rPr>
      </w:pPr>
      <w:r>
        <w:rPr>
          <w:rFonts w:hAnsi="宋体"/>
          <w:szCs w:val="24"/>
        </w:rPr>
        <w:t>5</w:t>
      </w:r>
      <w:r w:rsidR="003C1D67">
        <w:rPr>
          <w:rFonts w:hAnsi="宋体" w:hint="eastAsia"/>
          <w:szCs w:val="24"/>
        </w:rPr>
        <w:t>.2中选单位在签订合同时，不得提出附加条件和不合理要求，否则将取消其中选资格。</w:t>
      </w:r>
    </w:p>
    <w:p w:rsidR="00642431" w:rsidRDefault="003C1D67">
      <w:pPr>
        <w:pStyle w:val="ac"/>
        <w:adjustRightInd w:val="0"/>
        <w:snapToGrid w:val="0"/>
        <w:spacing w:before="0" w:line="360" w:lineRule="auto"/>
        <w:ind w:firstLine="425"/>
        <w:rPr>
          <w:rFonts w:hAnsi="宋体"/>
          <w:szCs w:val="24"/>
        </w:rPr>
      </w:pPr>
      <w:r>
        <w:rPr>
          <w:rFonts w:hAnsi="宋体"/>
          <w:szCs w:val="24"/>
        </w:rPr>
        <w:br w:type="page"/>
      </w:r>
    </w:p>
    <w:p w:rsidR="00642431" w:rsidRDefault="003C1D67">
      <w:pPr>
        <w:spacing w:line="360" w:lineRule="auto"/>
        <w:jc w:val="center"/>
        <w:outlineLvl w:val="0"/>
        <w:rPr>
          <w:rFonts w:ascii="宋体" w:hAnsi="宋体"/>
          <w:b/>
          <w:sz w:val="36"/>
          <w:szCs w:val="36"/>
        </w:rPr>
      </w:pPr>
      <w:r>
        <w:rPr>
          <w:rFonts w:ascii="宋体" w:hAnsi="宋体" w:hint="eastAsia"/>
          <w:b/>
          <w:sz w:val="36"/>
          <w:szCs w:val="36"/>
        </w:rPr>
        <w:lastRenderedPageBreak/>
        <w:t>第三章  参选文件部分格式</w:t>
      </w:r>
    </w:p>
    <w:p w:rsidR="00642431" w:rsidRDefault="00642431">
      <w:pPr>
        <w:spacing w:line="360" w:lineRule="auto"/>
        <w:rPr>
          <w:rFonts w:ascii="宋体" w:hAnsi="宋体"/>
          <w:b/>
          <w:sz w:val="28"/>
          <w:szCs w:val="28"/>
        </w:rPr>
      </w:pPr>
    </w:p>
    <w:p w:rsidR="00642431" w:rsidRDefault="00642431">
      <w:pPr>
        <w:spacing w:line="360" w:lineRule="auto"/>
        <w:jc w:val="center"/>
        <w:rPr>
          <w:rFonts w:ascii="宋体" w:hAnsi="宋体"/>
          <w:b/>
          <w:sz w:val="28"/>
          <w:szCs w:val="28"/>
        </w:rPr>
      </w:pPr>
    </w:p>
    <w:p w:rsidR="00642431" w:rsidRDefault="003C1D67">
      <w:pPr>
        <w:spacing w:line="360" w:lineRule="auto"/>
        <w:jc w:val="center"/>
        <w:rPr>
          <w:rFonts w:ascii="宋体" w:hAnsi="宋体"/>
          <w:b/>
          <w:sz w:val="24"/>
          <w:szCs w:val="24"/>
        </w:rPr>
      </w:pPr>
      <w:r>
        <w:rPr>
          <w:rFonts w:ascii="宋体" w:hAnsi="宋体" w:hint="eastAsia"/>
          <w:b/>
          <w:sz w:val="24"/>
          <w:szCs w:val="24"/>
        </w:rPr>
        <w:t>投  标  函</w:t>
      </w:r>
    </w:p>
    <w:p w:rsidR="00642431" w:rsidRDefault="00642431">
      <w:pPr>
        <w:pStyle w:val="afb"/>
        <w:ind w:firstLine="241"/>
        <w:rPr>
          <w:rFonts w:ascii="宋体" w:hAnsi="宋体"/>
          <w:b/>
          <w:sz w:val="24"/>
          <w:szCs w:val="24"/>
        </w:rPr>
      </w:pPr>
    </w:p>
    <w:p w:rsidR="00642431" w:rsidRDefault="00642431">
      <w:pPr>
        <w:pStyle w:val="afb"/>
        <w:ind w:firstLine="241"/>
        <w:rPr>
          <w:rFonts w:ascii="宋体" w:hAnsi="宋体"/>
          <w:b/>
          <w:sz w:val="24"/>
          <w:szCs w:val="24"/>
        </w:rPr>
      </w:pPr>
    </w:p>
    <w:p w:rsidR="00642431" w:rsidRDefault="003C1D67">
      <w:pPr>
        <w:snapToGrid w:val="0"/>
        <w:spacing w:line="360" w:lineRule="auto"/>
        <w:rPr>
          <w:rFonts w:ascii="宋体" w:hAnsi="宋体"/>
          <w:bCs/>
          <w:sz w:val="24"/>
          <w:szCs w:val="24"/>
        </w:rPr>
      </w:pPr>
      <w:r>
        <w:rPr>
          <w:rFonts w:ascii="宋体" w:hAnsi="宋体" w:hint="eastAsia"/>
          <w:bCs/>
          <w:sz w:val="24"/>
          <w:szCs w:val="24"/>
        </w:rPr>
        <w:t xml:space="preserve">致：上海申尔科技贸易有限公司  </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1、根据已收到的</w:t>
      </w:r>
      <w:r>
        <w:rPr>
          <w:rFonts w:ascii="宋体" w:hAnsi="宋体" w:hint="eastAsia"/>
          <w:sz w:val="24"/>
          <w:szCs w:val="24"/>
          <w:u w:val="single"/>
        </w:rPr>
        <w:t xml:space="preserve">     （项目名称）       </w:t>
      </w:r>
      <w:r>
        <w:rPr>
          <w:rFonts w:ascii="宋体" w:hAnsi="宋体" w:hint="eastAsia"/>
          <w:sz w:val="24"/>
          <w:szCs w:val="24"/>
        </w:rPr>
        <w:t>遴选文件，遵照国家及地方相关规范，经考察现场和研究上述遴选文件后，我方愿按上述</w:t>
      </w:r>
      <w:r>
        <w:rPr>
          <w:rFonts w:ascii="宋体" w:hAnsi="宋体" w:hint="eastAsia"/>
          <w:color w:val="000000"/>
          <w:sz w:val="24"/>
          <w:szCs w:val="24"/>
        </w:rPr>
        <w:t>合同条款、供货清单承包</w:t>
      </w:r>
      <w:r>
        <w:rPr>
          <w:rFonts w:ascii="宋体" w:hAnsi="宋体" w:hint="eastAsia"/>
          <w:sz w:val="24"/>
          <w:szCs w:val="24"/>
        </w:rPr>
        <w:t xml:space="preserve">上述项目的供货。 </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2、我方接受遴选文件中的各项条款及支付条件。</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3、我方同意所递交的参选文件在“前附表”规定的参选有效期内有效，我方将受此约束。</w:t>
      </w:r>
    </w:p>
    <w:p w:rsidR="00642431" w:rsidRDefault="003C1D67">
      <w:pPr>
        <w:snapToGrid w:val="0"/>
        <w:spacing w:line="360" w:lineRule="auto"/>
        <w:ind w:firstLine="425"/>
        <w:rPr>
          <w:rFonts w:ascii="宋体" w:hAnsi="宋体"/>
          <w:sz w:val="24"/>
          <w:szCs w:val="24"/>
        </w:rPr>
      </w:pPr>
      <w:r>
        <w:rPr>
          <w:rFonts w:ascii="宋体" w:hAnsi="宋体" w:hint="eastAsia"/>
          <w:sz w:val="24"/>
          <w:szCs w:val="24"/>
        </w:rPr>
        <w:t>4、除非另外达成协议并生效，中选通知书和本参选文件将约束双方合同行为。</w:t>
      </w:r>
    </w:p>
    <w:p w:rsidR="00642431" w:rsidRDefault="00642431">
      <w:pPr>
        <w:snapToGrid w:val="0"/>
        <w:spacing w:line="360" w:lineRule="auto"/>
        <w:rPr>
          <w:rFonts w:ascii="宋体" w:hAnsi="宋体"/>
          <w:sz w:val="24"/>
          <w:szCs w:val="24"/>
        </w:rPr>
      </w:pPr>
    </w:p>
    <w:p w:rsidR="00642431" w:rsidRDefault="003C1D67">
      <w:pPr>
        <w:snapToGrid w:val="0"/>
        <w:spacing w:line="360" w:lineRule="auto"/>
        <w:rPr>
          <w:rFonts w:ascii="宋体" w:hAnsi="宋体"/>
          <w:sz w:val="24"/>
          <w:szCs w:val="24"/>
        </w:rPr>
      </w:pPr>
      <w:r>
        <w:rPr>
          <w:rFonts w:ascii="宋体" w:hAnsi="宋体" w:hint="eastAsia"/>
          <w:sz w:val="24"/>
          <w:szCs w:val="24"/>
        </w:rPr>
        <w:t>参选单位：</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公章</w:t>
      </w:r>
      <w:r>
        <w:rPr>
          <w:rFonts w:ascii="宋体" w:hAnsi="宋体"/>
          <w:sz w:val="24"/>
          <w:szCs w:val="24"/>
        </w:rPr>
        <w:t>)</w:t>
      </w:r>
    </w:p>
    <w:p w:rsidR="00642431" w:rsidRDefault="003C1D67">
      <w:pPr>
        <w:snapToGrid w:val="0"/>
        <w:spacing w:line="480" w:lineRule="auto"/>
        <w:rPr>
          <w:rFonts w:ascii="宋体" w:hAnsi="宋体"/>
          <w:sz w:val="24"/>
          <w:szCs w:val="24"/>
          <w:u w:val="single"/>
        </w:rPr>
      </w:pPr>
      <w:r>
        <w:rPr>
          <w:rFonts w:ascii="宋体" w:hAnsi="宋体" w:hint="eastAsia"/>
          <w:sz w:val="24"/>
          <w:szCs w:val="24"/>
        </w:rPr>
        <w:t>单位地址：</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642431" w:rsidRDefault="003C1D67">
      <w:pPr>
        <w:snapToGrid w:val="0"/>
        <w:spacing w:line="480" w:lineRule="auto"/>
        <w:rPr>
          <w:rFonts w:ascii="宋体" w:hAnsi="宋体"/>
          <w:sz w:val="24"/>
          <w:szCs w:val="24"/>
        </w:rPr>
      </w:pPr>
      <w:r>
        <w:rPr>
          <w:rFonts w:ascii="宋体" w:hAnsi="宋体" w:hint="eastAsia"/>
          <w:sz w:val="24"/>
          <w:szCs w:val="24"/>
        </w:rPr>
        <w:t>法定代表人：</w:t>
      </w:r>
      <w:r>
        <w:rPr>
          <w:rFonts w:ascii="宋体" w:hAnsi="宋体"/>
          <w:sz w:val="24"/>
          <w:szCs w:val="24"/>
          <w:u w:val="single"/>
        </w:rPr>
        <w:t xml:space="preserve">          </w:t>
      </w:r>
      <w:r>
        <w:rPr>
          <w:rFonts w:ascii="宋体" w:hAnsi="宋体" w:hint="eastAsia"/>
          <w:sz w:val="24"/>
          <w:szCs w:val="24"/>
        </w:rPr>
        <w:t>（签字或盖章）</w:t>
      </w:r>
    </w:p>
    <w:p w:rsidR="00642431" w:rsidRDefault="003C1D67">
      <w:pPr>
        <w:pStyle w:val="ae"/>
        <w:snapToGrid w:val="0"/>
        <w:spacing w:line="300" w:lineRule="auto"/>
        <w:rPr>
          <w:rFonts w:hAnsi="宋体"/>
          <w:sz w:val="24"/>
          <w:szCs w:val="24"/>
        </w:rPr>
      </w:pPr>
      <w:r>
        <w:rPr>
          <w:rFonts w:hAnsi="宋体" w:hint="eastAsia"/>
          <w:sz w:val="24"/>
          <w:szCs w:val="24"/>
        </w:rPr>
        <w:t>日  期：</w:t>
      </w:r>
      <w:r>
        <w:rPr>
          <w:rFonts w:hAnsi="宋体"/>
          <w:sz w:val="24"/>
          <w:szCs w:val="24"/>
          <w:u w:val="single"/>
        </w:rPr>
        <w:t xml:space="preserve">       </w:t>
      </w:r>
      <w:r>
        <w:rPr>
          <w:rFonts w:hAnsi="宋体" w:hint="eastAsia"/>
          <w:sz w:val="24"/>
          <w:szCs w:val="24"/>
        </w:rPr>
        <w:t>年</w:t>
      </w:r>
      <w:r>
        <w:rPr>
          <w:rFonts w:hAnsi="宋体"/>
          <w:sz w:val="24"/>
          <w:szCs w:val="24"/>
          <w:u w:val="single"/>
        </w:rPr>
        <w:t xml:space="preserve">      </w:t>
      </w:r>
      <w:r>
        <w:rPr>
          <w:rFonts w:hAnsi="宋体" w:hint="eastAsia"/>
          <w:sz w:val="24"/>
          <w:szCs w:val="24"/>
        </w:rPr>
        <w:t>月</w:t>
      </w:r>
      <w:r>
        <w:rPr>
          <w:rFonts w:hAnsi="宋体"/>
          <w:sz w:val="24"/>
          <w:szCs w:val="24"/>
          <w:u w:val="single"/>
        </w:rPr>
        <w:t xml:space="preserve">      </w:t>
      </w:r>
      <w:r>
        <w:rPr>
          <w:rFonts w:hAnsi="宋体" w:hint="eastAsia"/>
          <w:sz w:val="24"/>
          <w:szCs w:val="24"/>
        </w:rPr>
        <w:t>日</w:t>
      </w:r>
    </w:p>
    <w:p w:rsidR="00642431" w:rsidRDefault="003C1D67">
      <w:pPr>
        <w:widowControl/>
        <w:jc w:val="left"/>
        <w:rPr>
          <w:rFonts w:ascii="宋体" w:hAnsi="宋体"/>
          <w:sz w:val="24"/>
          <w:szCs w:val="24"/>
        </w:rPr>
      </w:pPr>
      <w:r>
        <w:rPr>
          <w:rFonts w:ascii="宋体" w:hAnsi="宋体"/>
          <w:sz w:val="24"/>
          <w:szCs w:val="24"/>
        </w:rPr>
        <w:br w:type="page"/>
      </w:r>
    </w:p>
    <w:p w:rsidR="00642431" w:rsidRDefault="003C1D67">
      <w:pPr>
        <w:snapToGrid w:val="0"/>
        <w:spacing w:line="360" w:lineRule="auto"/>
        <w:ind w:firstLineChars="200" w:firstLine="482"/>
        <w:jc w:val="center"/>
        <w:rPr>
          <w:rFonts w:ascii="宋体" w:hAnsi="宋体"/>
          <w:b/>
          <w:sz w:val="24"/>
          <w:szCs w:val="24"/>
        </w:rPr>
      </w:pPr>
      <w:r>
        <w:rPr>
          <w:rFonts w:ascii="宋体" w:hAnsi="宋体" w:hint="eastAsia"/>
          <w:b/>
          <w:sz w:val="24"/>
          <w:szCs w:val="24"/>
        </w:rPr>
        <w:lastRenderedPageBreak/>
        <w:t>法定代表人资格证明书</w:t>
      </w:r>
    </w:p>
    <w:p w:rsidR="00642431" w:rsidRDefault="003C1D67">
      <w:pPr>
        <w:pStyle w:val="ae"/>
        <w:spacing w:line="440" w:lineRule="exact"/>
        <w:jc w:val="center"/>
        <w:rPr>
          <w:rFonts w:hAnsi="宋体"/>
          <w:sz w:val="24"/>
          <w:szCs w:val="24"/>
        </w:rPr>
      </w:pPr>
      <w:r>
        <w:rPr>
          <w:rFonts w:hAnsi="宋体" w:hint="eastAsia"/>
          <w:sz w:val="24"/>
          <w:szCs w:val="24"/>
        </w:rPr>
        <w:t xml:space="preserve"> </w:t>
      </w:r>
    </w:p>
    <w:p w:rsidR="00642431" w:rsidRDefault="00642431">
      <w:pPr>
        <w:pStyle w:val="ae"/>
        <w:spacing w:line="440" w:lineRule="exact"/>
        <w:jc w:val="center"/>
        <w:rPr>
          <w:rFonts w:hAnsi="宋体"/>
          <w:b/>
          <w:bCs/>
          <w:sz w:val="24"/>
          <w:szCs w:val="24"/>
        </w:rPr>
      </w:pPr>
    </w:p>
    <w:p w:rsidR="00642431" w:rsidRDefault="003C1D67">
      <w:pPr>
        <w:spacing w:line="360" w:lineRule="auto"/>
        <w:rPr>
          <w:rFonts w:ascii="宋体" w:hAnsi="宋体"/>
          <w:sz w:val="24"/>
          <w:szCs w:val="24"/>
        </w:rPr>
      </w:pPr>
      <w:r>
        <w:rPr>
          <w:rFonts w:ascii="宋体" w:hAnsi="宋体" w:hint="eastAsia"/>
          <w:sz w:val="24"/>
          <w:szCs w:val="24"/>
        </w:rPr>
        <w:t>单位名称：</w:t>
      </w:r>
      <w:r>
        <w:rPr>
          <w:rFonts w:ascii="宋体" w:hAnsi="宋体"/>
          <w:sz w:val="24"/>
          <w:szCs w:val="24"/>
          <w:u w:val="single"/>
        </w:rPr>
        <w:t xml:space="preserve">                            </w:t>
      </w:r>
      <w:r>
        <w:rPr>
          <w:rFonts w:ascii="宋体" w:hAnsi="宋体"/>
          <w:sz w:val="24"/>
          <w:szCs w:val="24"/>
        </w:rPr>
        <w:t xml:space="preserve">          </w:t>
      </w:r>
    </w:p>
    <w:p w:rsidR="00642431" w:rsidRDefault="003C1D67">
      <w:pPr>
        <w:spacing w:line="360" w:lineRule="auto"/>
        <w:rPr>
          <w:rFonts w:ascii="宋体" w:hAns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 xml:space="preserve">  </w:t>
      </w:r>
    </w:p>
    <w:p w:rsidR="00642431" w:rsidRDefault="003C1D67">
      <w:pPr>
        <w:spacing w:line="360" w:lineRule="auto"/>
        <w:rPr>
          <w:rFonts w:ascii="宋体" w:hAnsi="宋体"/>
          <w:sz w:val="24"/>
          <w:szCs w:val="24"/>
        </w:rPr>
      </w:pPr>
      <w:r>
        <w:rPr>
          <w:rFonts w:ascii="宋体" w:hAnsi="宋体" w:hint="eastAsia"/>
          <w:sz w:val="24"/>
          <w:szCs w:val="24"/>
        </w:rPr>
        <w:t>姓名：</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性别：</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年龄：</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职务：</w:t>
      </w:r>
      <w:r>
        <w:rPr>
          <w:rFonts w:ascii="宋体" w:hAnsi="宋体"/>
          <w:sz w:val="24"/>
          <w:szCs w:val="24"/>
          <w:u w:val="single"/>
        </w:rPr>
        <w:t xml:space="preserve">       </w:t>
      </w:r>
      <w:r>
        <w:rPr>
          <w:rFonts w:ascii="宋体" w:hAnsi="宋体" w:hint="eastAsia"/>
          <w:sz w:val="24"/>
          <w:szCs w:val="24"/>
        </w:rPr>
        <w:t>系</w:t>
      </w:r>
      <w:r>
        <w:rPr>
          <w:rFonts w:ascii="宋体" w:hAnsi="宋体"/>
          <w:sz w:val="24"/>
          <w:szCs w:val="24"/>
          <w:u w:val="single"/>
        </w:rPr>
        <w:t xml:space="preserve">   </w:t>
      </w:r>
      <w:r>
        <w:rPr>
          <w:rFonts w:ascii="宋体" w:hAnsi="宋体" w:hint="eastAsia"/>
          <w:sz w:val="24"/>
          <w:szCs w:val="24"/>
          <w:u w:val="single"/>
        </w:rPr>
        <w:t>（参选单位名称）</w:t>
      </w:r>
      <w:r>
        <w:rPr>
          <w:rFonts w:ascii="宋体" w:hAnsi="宋体"/>
          <w:sz w:val="24"/>
          <w:szCs w:val="24"/>
          <w:u w:val="single"/>
        </w:rPr>
        <w:t xml:space="preserve">  </w:t>
      </w:r>
      <w:r>
        <w:rPr>
          <w:rFonts w:ascii="宋体" w:hAnsi="宋体" w:hint="eastAsia"/>
          <w:sz w:val="24"/>
          <w:szCs w:val="24"/>
        </w:rPr>
        <w:t>的法定代表人。为</w:t>
      </w:r>
      <w:r>
        <w:rPr>
          <w:rFonts w:ascii="宋体" w:hAnsi="宋体" w:cs="宋体" w:hint="eastAsia"/>
          <w:bCs/>
          <w:kern w:val="0"/>
          <w:sz w:val="24"/>
          <w:szCs w:val="24"/>
          <w:u w:val="single"/>
        </w:rPr>
        <w:t xml:space="preserve">  </w:t>
      </w:r>
      <w:r>
        <w:rPr>
          <w:rFonts w:ascii="宋体" w:hAnsi="宋体" w:hint="eastAsia"/>
          <w:sz w:val="24"/>
          <w:szCs w:val="24"/>
          <w:u w:val="single"/>
        </w:rPr>
        <w:t>（项目名称）</w:t>
      </w:r>
      <w:r>
        <w:rPr>
          <w:rFonts w:ascii="宋体" w:hAnsi="宋体" w:cs="宋体" w:hint="eastAsia"/>
          <w:bCs/>
          <w:kern w:val="0"/>
          <w:sz w:val="24"/>
          <w:szCs w:val="24"/>
          <w:u w:val="single"/>
        </w:rPr>
        <w:t xml:space="preserve">  </w:t>
      </w:r>
      <w:r>
        <w:rPr>
          <w:rFonts w:ascii="宋体" w:hAnsi="宋体" w:hint="eastAsia"/>
          <w:sz w:val="24"/>
          <w:szCs w:val="24"/>
        </w:rPr>
        <w:t>签署上述项目的参选文件、进行合同谈判、签署合同和处理与之有关的一切事务。</w:t>
      </w:r>
    </w:p>
    <w:p w:rsidR="00642431" w:rsidRDefault="00642431">
      <w:pPr>
        <w:spacing w:line="360" w:lineRule="auto"/>
        <w:rPr>
          <w:rFonts w:ascii="宋体" w:hAnsi="宋体"/>
          <w:sz w:val="24"/>
          <w:szCs w:val="24"/>
        </w:rPr>
      </w:pPr>
    </w:p>
    <w:p w:rsidR="00642431" w:rsidRDefault="003C1D67">
      <w:pPr>
        <w:spacing w:line="360" w:lineRule="auto"/>
        <w:rPr>
          <w:rFonts w:ascii="宋体" w:hAnsi="宋体"/>
          <w:sz w:val="24"/>
          <w:szCs w:val="24"/>
        </w:rPr>
      </w:pPr>
      <w:r>
        <w:rPr>
          <w:rFonts w:ascii="宋体" w:hAnsi="宋体" w:hint="eastAsia"/>
          <w:sz w:val="24"/>
          <w:szCs w:val="24"/>
        </w:rPr>
        <w:t>特此证明。</w:t>
      </w:r>
    </w:p>
    <w:p w:rsidR="00642431" w:rsidRDefault="00642431">
      <w:pPr>
        <w:spacing w:line="360" w:lineRule="auto"/>
        <w:rPr>
          <w:rFonts w:ascii="宋体" w:hAnsi="宋体"/>
          <w:sz w:val="24"/>
          <w:szCs w:val="24"/>
        </w:rPr>
      </w:pPr>
    </w:p>
    <w:p w:rsidR="00642431" w:rsidRDefault="003C1D67">
      <w:pPr>
        <w:spacing w:line="360" w:lineRule="auto"/>
        <w:rPr>
          <w:rFonts w:ascii="宋体" w:hAnsi="宋体"/>
          <w:sz w:val="24"/>
          <w:szCs w:val="24"/>
        </w:rPr>
      </w:pPr>
      <w:r>
        <w:rPr>
          <w:rFonts w:ascii="宋体" w:hAnsi="宋体" w:hint="eastAsia"/>
          <w:sz w:val="24"/>
          <w:szCs w:val="24"/>
        </w:rPr>
        <w:t>参选人：</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公章</w:t>
      </w:r>
      <w:r>
        <w:rPr>
          <w:rFonts w:ascii="宋体" w:hAnsi="宋体"/>
          <w:sz w:val="24"/>
          <w:szCs w:val="24"/>
        </w:rPr>
        <w:t>)</w:t>
      </w:r>
    </w:p>
    <w:p w:rsidR="00642431" w:rsidRDefault="003C1D67">
      <w:pPr>
        <w:spacing w:line="360" w:lineRule="auto"/>
        <w:rPr>
          <w:rFonts w:ascii="宋体" w:hAnsi="宋体"/>
          <w:sz w:val="24"/>
          <w:szCs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642431" w:rsidRDefault="003C1D67">
      <w:pPr>
        <w:widowControl/>
        <w:jc w:val="left"/>
        <w:rPr>
          <w:rFonts w:ascii="宋体" w:hAnsi="宋体"/>
          <w:sz w:val="24"/>
          <w:szCs w:val="24"/>
        </w:rPr>
      </w:pPr>
      <w:r>
        <w:rPr>
          <w:rFonts w:ascii="宋体" w:hAnsi="宋体"/>
          <w:sz w:val="24"/>
          <w:szCs w:val="24"/>
        </w:rPr>
        <w:br w:type="page"/>
      </w:r>
    </w:p>
    <w:p w:rsidR="00642431" w:rsidRDefault="003C1D67">
      <w:pPr>
        <w:spacing w:line="360" w:lineRule="auto"/>
        <w:jc w:val="center"/>
        <w:rPr>
          <w:rFonts w:ascii="宋体" w:hAnsi="宋体"/>
          <w:b/>
          <w:sz w:val="24"/>
          <w:szCs w:val="24"/>
        </w:rPr>
      </w:pPr>
      <w:r>
        <w:rPr>
          <w:rFonts w:ascii="宋体" w:hAnsi="宋体" w:hint="eastAsia"/>
          <w:b/>
          <w:sz w:val="24"/>
          <w:szCs w:val="24"/>
        </w:rPr>
        <w:lastRenderedPageBreak/>
        <w:t>法人代表授权委托书</w:t>
      </w:r>
    </w:p>
    <w:p w:rsidR="00642431" w:rsidRDefault="00642431">
      <w:pPr>
        <w:pStyle w:val="afb"/>
        <w:ind w:firstLine="241"/>
        <w:rPr>
          <w:rFonts w:ascii="宋体" w:hAnsi="宋体"/>
          <w:b/>
          <w:sz w:val="24"/>
          <w:szCs w:val="24"/>
        </w:rPr>
      </w:pPr>
    </w:p>
    <w:p w:rsidR="00642431" w:rsidRDefault="00642431">
      <w:pPr>
        <w:pStyle w:val="afb"/>
        <w:ind w:firstLine="241"/>
        <w:rPr>
          <w:rFonts w:ascii="宋体" w:hAnsi="宋体"/>
          <w:b/>
          <w:sz w:val="24"/>
          <w:szCs w:val="24"/>
        </w:rPr>
      </w:pPr>
    </w:p>
    <w:p w:rsidR="00642431" w:rsidRDefault="003C1D67">
      <w:pPr>
        <w:pStyle w:val="att"/>
        <w:autoSpaceDE w:val="0"/>
        <w:autoSpaceDN w:val="0"/>
        <w:spacing w:before="120" w:after="120" w:line="240" w:lineRule="atLeast"/>
        <w:ind w:firstLine="525"/>
        <w:jc w:val="left"/>
        <w:rPr>
          <w:rFonts w:ascii="宋体" w:eastAsia="宋体" w:hAnsi="宋体" w:cs="宋体"/>
          <w:szCs w:val="24"/>
        </w:rPr>
      </w:pPr>
      <w:r>
        <w:rPr>
          <w:rFonts w:ascii="宋体" w:eastAsia="宋体" w:hAnsi="宋体" w:cs="宋体" w:hint="eastAsia"/>
          <w:szCs w:val="24"/>
        </w:rPr>
        <w:t xml:space="preserve"> </w:t>
      </w:r>
      <w:r>
        <w:rPr>
          <w:rFonts w:ascii="宋体" w:eastAsia="宋体" w:hAnsi="宋体" w:cs="宋体" w:hint="eastAsia"/>
          <w:spacing w:val="8"/>
          <w:szCs w:val="24"/>
        </w:rPr>
        <w:t>本授权书声明：注册于</w:t>
      </w:r>
      <w:r>
        <w:rPr>
          <w:rFonts w:ascii="宋体" w:eastAsia="宋体" w:hAnsi="宋体" w:cs="宋体" w:hint="eastAsia"/>
          <w:spacing w:val="8"/>
          <w:szCs w:val="24"/>
          <w:u w:val="single"/>
        </w:rPr>
        <w:t xml:space="preserve"> （国家或地区的名称）</w:t>
      </w:r>
      <w:r>
        <w:rPr>
          <w:rFonts w:ascii="宋体" w:eastAsia="宋体" w:hAnsi="宋体" w:cs="宋体" w:hint="eastAsia"/>
          <w:spacing w:val="8"/>
          <w:szCs w:val="24"/>
        </w:rPr>
        <w:t>的</w:t>
      </w:r>
      <w:r>
        <w:rPr>
          <w:rFonts w:ascii="宋体" w:eastAsia="宋体" w:hAnsi="宋体" w:cs="宋体" w:hint="eastAsia"/>
          <w:spacing w:val="8"/>
          <w:szCs w:val="24"/>
          <w:u w:val="single"/>
        </w:rPr>
        <w:t>（公司名称）</w:t>
      </w:r>
      <w:r>
        <w:rPr>
          <w:rFonts w:ascii="宋体" w:eastAsia="宋体" w:hAnsi="宋体" w:cs="宋体" w:hint="eastAsia"/>
          <w:spacing w:val="8"/>
          <w:szCs w:val="24"/>
        </w:rPr>
        <w:t>的在下面</w:t>
      </w:r>
      <w:r>
        <w:rPr>
          <w:rFonts w:ascii="宋体" w:eastAsia="宋体" w:hAnsi="宋体" w:cs="宋体" w:hint="eastAsia"/>
          <w:spacing w:val="20"/>
          <w:szCs w:val="24"/>
        </w:rPr>
        <w:t>签字的</w:t>
      </w:r>
      <w:r>
        <w:rPr>
          <w:rFonts w:ascii="宋体" w:eastAsia="宋体" w:hAnsi="宋体" w:cs="宋体" w:hint="eastAsia"/>
          <w:spacing w:val="20"/>
          <w:szCs w:val="24"/>
          <w:u w:val="single"/>
        </w:rPr>
        <w:t>（法人代表姓名、职务）</w:t>
      </w:r>
      <w:r>
        <w:rPr>
          <w:rFonts w:ascii="宋体" w:eastAsia="宋体" w:hAnsi="宋体" w:cs="宋体" w:hint="eastAsia"/>
          <w:spacing w:val="20"/>
          <w:szCs w:val="24"/>
        </w:rPr>
        <w:t>代表本公司授权</w:t>
      </w:r>
      <w:r>
        <w:rPr>
          <w:rFonts w:ascii="宋体" w:eastAsia="宋体" w:hAnsi="宋体" w:cs="宋体" w:hint="eastAsia"/>
          <w:spacing w:val="20"/>
          <w:szCs w:val="24"/>
          <w:u w:val="single"/>
        </w:rPr>
        <w:t>（单位名称）</w:t>
      </w:r>
      <w:r>
        <w:rPr>
          <w:rFonts w:ascii="宋体" w:eastAsia="宋体" w:hAnsi="宋体" w:cs="宋体" w:hint="eastAsia"/>
          <w:spacing w:val="20"/>
          <w:szCs w:val="24"/>
        </w:rPr>
        <w:t xml:space="preserve"> 的在下面签字</w:t>
      </w:r>
      <w:r>
        <w:rPr>
          <w:rFonts w:ascii="宋体" w:eastAsia="宋体" w:hAnsi="宋体" w:cs="宋体" w:hint="eastAsia"/>
          <w:spacing w:val="12"/>
          <w:szCs w:val="24"/>
        </w:rPr>
        <w:t>的</w:t>
      </w:r>
      <w:r>
        <w:rPr>
          <w:rFonts w:ascii="宋体" w:eastAsia="宋体" w:hAnsi="宋体" w:cs="宋体" w:hint="eastAsia"/>
          <w:spacing w:val="12"/>
          <w:szCs w:val="24"/>
          <w:u w:val="single"/>
        </w:rPr>
        <w:t>（被授权人的姓名、职务）</w:t>
      </w:r>
      <w:r>
        <w:rPr>
          <w:rFonts w:ascii="宋体" w:eastAsia="宋体" w:hAnsi="宋体" w:cs="宋体" w:hint="eastAsia"/>
          <w:spacing w:val="12"/>
          <w:szCs w:val="24"/>
        </w:rPr>
        <w:t>为本公司的合法代理人，就</w:t>
      </w:r>
      <w:r>
        <w:rPr>
          <w:rFonts w:ascii="宋体" w:eastAsia="宋体" w:hAnsi="宋体" w:cs="宋体" w:hint="eastAsia"/>
          <w:spacing w:val="12"/>
          <w:szCs w:val="24"/>
          <w:u w:val="single"/>
        </w:rPr>
        <w:t>（项目名称）</w:t>
      </w:r>
      <w:r>
        <w:rPr>
          <w:rFonts w:ascii="宋体" w:eastAsia="宋体" w:hAnsi="宋体" w:cs="宋体" w:hint="eastAsia"/>
          <w:spacing w:val="12"/>
          <w:szCs w:val="24"/>
        </w:rPr>
        <w:t>的</w:t>
      </w:r>
      <w:r>
        <w:rPr>
          <w:rFonts w:ascii="宋体" w:eastAsia="宋体" w:hAnsi="宋体" w:cs="宋体" w:hint="eastAsia"/>
          <w:spacing w:val="12"/>
          <w:szCs w:val="24"/>
          <w:u w:val="single"/>
        </w:rPr>
        <w:t>（合</w:t>
      </w:r>
      <w:r>
        <w:rPr>
          <w:rFonts w:ascii="宋体" w:eastAsia="宋体" w:hAnsi="宋体" w:cs="宋体" w:hint="eastAsia"/>
          <w:spacing w:val="20"/>
          <w:szCs w:val="24"/>
          <w:u w:val="single"/>
        </w:rPr>
        <w:t>同名称）</w:t>
      </w:r>
      <w:r>
        <w:rPr>
          <w:rFonts w:ascii="宋体" w:eastAsia="宋体" w:hAnsi="宋体" w:cs="宋体" w:hint="eastAsia"/>
          <w:szCs w:val="24"/>
        </w:rPr>
        <w:t>投标，以本公司名义签署并处理一切与之有关的文件和事务。</w:t>
      </w:r>
    </w:p>
    <w:p w:rsidR="00642431" w:rsidRDefault="003C1D67">
      <w:pPr>
        <w:pStyle w:val="att"/>
        <w:autoSpaceDE w:val="0"/>
        <w:autoSpaceDN w:val="0"/>
        <w:spacing w:before="120" w:after="120" w:line="240" w:lineRule="atLeast"/>
        <w:ind w:left="525"/>
        <w:jc w:val="left"/>
        <w:rPr>
          <w:rFonts w:ascii="宋体" w:eastAsia="宋体" w:hAnsi="宋体" w:cs="宋体"/>
          <w:szCs w:val="24"/>
        </w:rPr>
      </w:pPr>
      <w:r>
        <w:rPr>
          <w:rFonts w:ascii="宋体" w:eastAsia="宋体" w:hAnsi="宋体" w:cs="宋体" w:hint="eastAsia"/>
          <w:szCs w:val="24"/>
        </w:rPr>
        <w:t>本授权书于</w:t>
      </w:r>
      <w:r>
        <w:rPr>
          <w:rFonts w:ascii="宋体" w:eastAsia="宋体" w:hAnsi="宋体" w:cs="宋体" w:hint="eastAsia"/>
          <w:szCs w:val="24"/>
          <w:u w:val="single"/>
        </w:rPr>
        <w:t xml:space="preserve">         </w:t>
      </w:r>
      <w:r>
        <w:rPr>
          <w:rFonts w:ascii="宋体" w:eastAsia="宋体" w:hAnsi="宋体" w:cs="宋体" w:hint="eastAsia"/>
          <w:szCs w:val="24"/>
        </w:rPr>
        <w:t>年</w:t>
      </w:r>
      <w:r>
        <w:rPr>
          <w:rFonts w:ascii="宋体" w:eastAsia="宋体" w:hAnsi="宋体" w:cs="宋体" w:hint="eastAsia"/>
          <w:szCs w:val="24"/>
          <w:u w:val="single"/>
        </w:rPr>
        <w:t xml:space="preserve">    </w:t>
      </w:r>
      <w:r>
        <w:rPr>
          <w:rFonts w:ascii="宋体" w:eastAsia="宋体" w:hAnsi="宋体" w:cs="宋体" w:hint="eastAsia"/>
          <w:szCs w:val="24"/>
        </w:rPr>
        <w:t>月</w:t>
      </w:r>
      <w:r>
        <w:rPr>
          <w:rFonts w:ascii="宋体" w:eastAsia="宋体" w:hAnsi="宋体" w:cs="宋体" w:hint="eastAsia"/>
          <w:szCs w:val="24"/>
          <w:u w:val="single"/>
        </w:rPr>
        <w:t xml:space="preserve">    </w:t>
      </w:r>
      <w:r>
        <w:rPr>
          <w:rFonts w:ascii="宋体" w:eastAsia="宋体" w:hAnsi="宋体" w:cs="宋体" w:hint="eastAsia"/>
          <w:szCs w:val="24"/>
        </w:rPr>
        <w:t>日签字生效，特此声明。</w:t>
      </w:r>
    </w:p>
    <w:p w:rsidR="00642431" w:rsidRDefault="00642431">
      <w:pPr>
        <w:pStyle w:val="att"/>
        <w:autoSpaceDE w:val="0"/>
        <w:autoSpaceDN w:val="0"/>
        <w:spacing w:before="120" w:after="120" w:line="240" w:lineRule="atLeast"/>
        <w:jc w:val="left"/>
        <w:rPr>
          <w:rFonts w:ascii="宋体" w:eastAsia="宋体" w:hAnsi="宋体" w:cs="宋体"/>
          <w:szCs w:val="24"/>
        </w:rPr>
      </w:pPr>
    </w:p>
    <w:p w:rsidR="00642431" w:rsidRDefault="003C1D67">
      <w:pPr>
        <w:pStyle w:val="att"/>
        <w:tabs>
          <w:tab w:val="left" w:pos="9030"/>
        </w:tabs>
        <w:autoSpaceDE w:val="0"/>
        <w:autoSpaceDN w:val="0"/>
        <w:spacing w:before="120" w:after="120" w:line="240" w:lineRule="auto"/>
        <w:ind w:left="2415" w:hanging="2415"/>
        <w:jc w:val="left"/>
        <w:rPr>
          <w:rFonts w:ascii="宋体" w:hAnsi="宋体"/>
          <w:szCs w:val="24"/>
          <w:u w:val="single"/>
        </w:rPr>
      </w:pPr>
      <w:r>
        <w:rPr>
          <w:rFonts w:ascii="宋体" w:eastAsia="宋体" w:hAnsi="宋体" w:cs="宋体" w:hint="eastAsia"/>
          <w:szCs w:val="24"/>
        </w:rPr>
        <w:t>法人代表签字：</w:t>
      </w:r>
      <w:r>
        <w:rPr>
          <w:rFonts w:ascii="宋体" w:hAnsi="宋体"/>
          <w:szCs w:val="24"/>
          <w:u w:val="single"/>
        </w:rPr>
        <w:t xml:space="preserve">                                      </w:t>
      </w:r>
    </w:p>
    <w:p w:rsidR="00642431" w:rsidRDefault="003C1D67">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法人代表身份证号码：</w:t>
      </w:r>
      <w:r>
        <w:rPr>
          <w:rFonts w:ascii="宋体" w:hAnsi="宋体"/>
          <w:szCs w:val="24"/>
          <w:u w:val="single"/>
        </w:rPr>
        <w:t xml:space="preserve">                                </w:t>
      </w:r>
    </w:p>
    <w:p w:rsidR="00642431" w:rsidRDefault="003C1D67">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授权单位公章：</w:t>
      </w:r>
      <w:r>
        <w:rPr>
          <w:rFonts w:ascii="宋体" w:hAnsi="宋体"/>
          <w:szCs w:val="24"/>
          <w:u w:val="single"/>
        </w:rPr>
        <w:t xml:space="preserve">                                      </w:t>
      </w:r>
    </w:p>
    <w:p w:rsidR="00642431" w:rsidRDefault="003C1D67">
      <w:pPr>
        <w:pStyle w:val="att"/>
        <w:tabs>
          <w:tab w:val="left" w:pos="9030"/>
        </w:tabs>
        <w:autoSpaceDE w:val="0"/>
        <w:autoSpaceDN w:val="0"/>
        <w:spacing w:before="120" w:after="120" w:line="240" w:lineRule="auto"/>
        <w:ind w:left="2415" w:hanging="2415"/>
        <w:jc w:val="left"/>
        <w:rPr>
          <w:rFonts w:ascii="宋体" w:eastAsia="宋体" w:hAnsi="宋体" w:cs="宋体"/>
          <w:szCs w:val="24"/>
        </w:rPr>
      </w:pPr>
      <w:r>
        <w:rPr>
          <w:rFonts w:ascii="宋体" w:eastAsia="宋体" w:hAnsi="宋体" w:cs="宋体" w:hint="eastAsia"/>
          <w:szCs w:val="24"/>
        </w:rPr>
        <w:t>被授权人签字：</w:t>
      </w:r>
      <w:r>
        <w:rPr>
          <w:rFonts w:ascii="宋体" w:hAnsi="宋体"/>
          <w:szCs w:val="24"/>
          <w:u w:val="single"/>
        </w:rPr>
        <w:t xml:space="preserve">                                      </w:t>
      </w:r>
    </w:p>
    <w:p w:rsidR="00642431" w:rsidRDefault="003C1D67">
      <w:pPr>
        <w:pStyle w:val="att"/>
        <w:tabs>
          <w:tab w:val="left" w:pos="9030"/>
        </w:tabs>
        <w:autoSpaceDE w:val="0"/>
        <w:autoSpaceDN w:val="0"/>
        <w:spacing w:before="120" w:after="120" w:line="240" w:lineRule="auto"/>
        <w:ind w:left="2415" w:hanging="2415"/>
        <w:jc w:val="left"/>
        <w:rPr>
          <w:rFonts w:ascii="宋体" w:eastAsia="宋体" w:hAnsi="宋体" w:cs="宋体"/>
          <w:szCs w:val="24"/>
          <w:u w:val="single"/>
        </w:rPr>
      </w:pPr>
      <w:r>
        <w:rPr>
          <w:rFonts w:ascii="宋体" w:eastAsia="宋体" w:hAnsi="宋体" w:cs="宋体" w:hint="eastAsia"/>
          <w:szCs w:val="24"/>
        </w:rPr>
        <w:t>被授权人身份证号码：</w:t>
      </w:r>
      <w:r>
        <w:rPr>
          <w:rFonts w:ascii="宋体" w:hAnsi="宋体"/>
          <w:szCs w:val="24"/>
          <w:u w:val="single"/>
        </w:rPr>
        <w:t xml:space="preserve">                                </w:t>
      </w:r>
    </w:p>
    <w:p w:rsidR="00642431" w:rsidRDefault="003C1D67">
      <w:pPr>
        <w:pStyle w:val="att"/>
        <w:tabs>
          <w:tab w:val="left" w:pos="9030"/>
        </w:tabs>
        <w:autoSpaceDE w:val="0"/>
        <w:autoSpaceDN w:val="0"/>
        <w:spacing w:before="120" w:after="120" w:line="240" w:lineRule="auto"/>
        <w:ind w:left="2415" w:hanging="2415"/>
        <w:jc w:val="left"/>
        <w:rPr>
          <w:rFonts w:ascii="宋体" w:hAnsi="宋体"/>
          <w:szCs w:val="24"/>
          <w:u w:val="single"/>
        </w:rPr>
      </w:pPr>
      <w:r>
        <w:rPr>
          <w:rFonts w:ascii="宋体" w:eastAsia="宋体" w:hAnsi="宋体" w:cs="宋体" w:hint="eastAsia"/>
          <w:szCs w:val="24"/>
        </w:rPr>
        <w:t>被授权人联系电话：</w:t>
      </w:r>
      <w:r>
        <w:rPr>
          <w:rFonts w:ascii="宋体" w:hAnsi="宋体"/>
          <w:szCs w:val="24"/>
          <w:u w:val="single"/>
        </w:rPr>
        <w:t xml:space="preserve">                                </w:t>
      </w:r>
      <w:r>
        <w:rPr>
          <w:rFonts w:ascii="宋体" w:hAnsi="宋体" w:hint="eastAsia"/>
          <w:szCs w:val="24"/>
          <w:u w:val="single"/>
        </w:rPr>
        <w:t xml:space="preserve">  </w:t>
      </w:r>
    </w:p>
    <w:p w:rsidR="00642431" w:rsidRDefault="003C1D67">
      <w:pPr>
        <w:pStyle w:val="att"/>
        <w:tabs>
          <w:tab w:val="left" w:pos="9030"/>
        </w:tabs>
        <w:autoSpaceDE w:val="0"/>
        <w:autoSpaceDN w:val="0"/>
        <w:spacing w:before="120" w:after="120" w:line="240" w:lineRule="auto"/>
        <w:jc w:val="center"/>
        <w:rPr>
          <w:rFonts w:ascii="宋体" w:hAnsi="宋体"/>
          <w:b/>
          <w:szCs w:val="24"/>
        </w:rPr>
      </w:pPr>
      <w:r>
        <w:rPr>
          <w:rFonts w:ascii="宋体" w:eastAsia="宋体" w:hAnsi="宋体" w:cs="宋体" w:hint="eastAsia"/>
          <w:szCs w:val="24"/>
        </w:rPr>
        <w:t>注：请另附上法人代表及被授权人的身份证（正反两面）或其他有效证件的复印件各一份。</w:t>
      </w:r>
      <w:r>
        <w:rPr>
          <w:rFonts w:ascii="宋体" w:hAnsi="宋体"/>
          <w:szCs w:val="24"/>
        </w:rPr>
        <w:br w:type="page"/>
      </w:r>
      <w:r>
        <w:rPr>
          <w:rFonts w:ascii="宋体" w:eastAsia="宋体" w:hAnsi="宋体" w:hint="eastAsia"/>
          <w:b/>
          <w:kern w:val="0"/>
          <w:szCs w:val="24"/>
        </w:rPr>
        <w:lastRenderedPageBreak/>
        <w:t>参选人资格证明文件</w:t>
      </w:r>
    </w:p>
    <w:p w:rsidR="00642431" w:rsidRDefault="003C1D67">
      <w:pPr>
        <w:snapToGrid w:val="0"/>
        <w:spacing w:line="360" w:lineRule="auto"/>
        <w:rPr>
          <w:rFonts w:ascii="宋体" w:hAnsi="宋体"/>
          <w:sz w:val="24"/>
          <w:szCs w:val="24"/>
        </w:rPr>
      </w:pPr>
      <w:r>
        <w:rPr>
          <w:rFonts w:ascii="宋体" w:hAnsi="宋体" w:hint="eastAsia"/>
          <w:sz w:val="24"/>
          <w:szCs w:val="24"/>
        </w:rPr>
        <w:t>营业执照、资质证书、质量认证、信誉认证等。</w:t>
      </w:r>
    </w:p>
    <w:p w:rsidR="00642431" w:rsidRDefault="00642431">
      <w:pPr>
        <w:pStyle w:val="afb"/>
        <w:ind w:firstLine="240"/>
        <w:rPr>
          <w:sz w:val="24"/>
          <w:szCs w:val="24"/>
        </w:rPr>
      </w:pPr>
    </w:p>
    <w:p w:rsidR="00642431" w:rsidRDefault="003C1D67">
      <w:pPr>
        <w:pStyle w:val="ae"/>
        <w:snapToGrid w:val="0"/>
        <w:jc w:val="center"/>
        <w:rPr>
          <w:rFonts w:hAnsi="宋体"/>
          <w:b/>
          <w:sz w:val="24"/>
          <w:szCs w:val="24"/>
        </w:rPr>
      </w:pPr>
      <w:r>
        <w:rPr>
          <w:rFonts w:hAnsi="宋体" w:hint="eastAsia"/>
          <w:b/>
          <w:sz w:val="24"/>
          <w:szCs w:val="24"/>
        </w:rPr>
        <w:t>服务承诺</w:t>
      </w:r>
    </w:p>
    <w:p w:rsidR="00642431" w:rsidRDefault="003C1D67">
      <w:pPr>
        <w:pStyle w:val="ae"/>
        <w:snapToGrid w:val="0"/>
        <w:rPr>
          <w:rFonts w:hAnsi="宋体"/>
          <w:b/>
          <w:sz w:val="24"/>
          <w:szCs w:val="24"/>
        </w:rPr>
      </w:pPr>
      <w:r>
        <w:rPr>
          <w:rFonts w:hAnsi="宋体" w:hint="eastAsia"/>
          <w:sz w:val="24"/>
          <w:szCs w:val="24"/>
        </w:rPr>
        <w:t>1.产品质量承诺书； 2.售后服务承诺书。</w:t>
      </w:r>
    </w:p>
    <w:p w:rsidR="00642431" w:rsidRDefault="003C1D67">
      <w:pPr>
        <w:widowControl/>
        <w:jc w:val="center"/>
        <w:rPr>
          <w:rFonts w:ascii="宋体" w:hAnsi="宋体"/>
          <w:b/>
          <w:kern w:val="0"/>
          <w:sz w:val="24"/>
          <w:szCs w:val="24"/>
        </w:rPr>
      </w:pPr>
      <w:r>
        <w:rPr>
          <w:rFonts w:ascii="宋体" w:hAnsi="宋体" w:hint="eastAsia"/>
          <w:b/>
          <w:sz w:val="24"/>
          <w:szCs w:val="24"/>
        </w:rPr>
        <w:t>参选人一般情况表</w:t>
      </w:r>
    </w:p>
    <w:tbl>
      <w:tblPr>
        <w:tblW w:w="82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3"/>
        <w:gridCol w:w="1365"/>
        <w:gridCol w:w="212"/>
        <w:gridCol w:w="643"/>
        <w:gridCol w:w="667"/>
        <w:gridCol w:w="670"/>
        <w:gridCol w:w="598"/>
        <w:gridCol w:w="255"/>
        <w:gridCol w:w="960"/>
        <w:gridCol w:w="1477"/>
      </w:tblGrid>
      <w:tr w:rsidR="00642431">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企业名称</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r>
      <w:tr w:rsidR="00642431">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企业地址</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r>
      <w:tr w:rsidR="00642431">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42431" w:rsidRDefault="00642431">
            <w:pPr>
              <w:widowControl/>
              <w:snapToGrid w:val="0"/>
              <w:jc w:val="left"/>
              <w:rPr>
                <w:rFonts w:ascii="宋体" w:hAnsi="宋体"/>
                <w:sz w:val="24"/>
                <w:szCs w:val="24"/>
              </w:rPr>
            </w:pP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电话</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传真</w:t>
            </w:r>
          </w:p>
        </w:tc>
        <w:tc>
          <w:tcPr>
            <w:tcW w:w="2437" w:type="dxa"/>
            <w:gridSpan w:val="2"/>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center"/>
              <w:rPr>
                <w:rFonts w:ascii="宋体" w:hAnsi="宋体"/>
                <w:sz w:val="24"/>
                <w:szCs w:val="24"/>
              </w:rPr>
            </w:pPr>
          </w:p>
        </w:tc>
      </w:tr>
      <w:tr w:rsidR="00642431">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企业成立年份</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r>
      <w:tr w:rsidR="00642431">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企业性质</w:t>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上级主管部门</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center"/>
              <w:rPr>
                <w:rFonts w:ascii="宋体" w:hAnsi="宋体"/>
                <w:sz w:val="24"/>
                <w:szCs w:val="24"/>
              </w:rPr>
            </w:pPr>
          </w:p>
        </w:tc>
      </w:tr>
      <w:tr w:rsidR="00642431">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企业法人</w:t>
            </w:r>
          </w:p>
        </w:tc>
        <w:tc>
          <w:tcPr>
            <w:tcW w:w="1365" w:type="dxa"/>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职务</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职称</w:t>
            </w:r>
          </w:p>
        </w:tc>
        <w:tc>
          <w:tcPr>
            <w:tcW w:w="1477" w:type="dxa"/>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center"/>
              <w:rPr>
                <w:rFonts w:ascii="宋体" w:hAnsi="宋体"/>
                <w:sz w:val="24"/>
                <w:szCs w:val="24"/>
              </w:rPr>
            </w:pPr>
          </w:p>
        </w:tc>
      </w:tr>
      <w:tr w:rsidR="00642431">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企业技术</w:t>
            </w:r>
          </w:p>
          <w:p w:rsidR="00642431" w:rsidRDefault="003C1D67">
            <w:pPr>
              <w:snapToGrid w:val="0"/>
              <w:jc w:val="left"/>
              <w:rPr>
                <w:rFonts w:ascii="宋体" w:hAnsi="宋体"/>
                <w:sz w:val="24"/>
                <w:szCs w:val="24"/>
              </w:rPr>
            </w:pPr>
            <w:r>
              <w:rPr>
                <w:rFonts w:ascii="宋体" w:hAnsi="宋体" w:hint="eastAsia"/>
                <w:sz w:val="24"/>
                <w:szCs w:val="24"/>
              </w:rPr>
              <w:t>负责人</w:t>
            </w:r>
          </w:p>
        </w:tc>
        <w:tc>
          <w:tcPr>
            <w:tcW w:w="1365" w:type="dxa"/>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职务</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职称</w:t>
            </w:r>
          </w:p>
        </w:tc>
        <w:tc>
          <w:tcPr>
            <w:tcW w:w="1477" w:type="dxa"/>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center"/>
              <w:rPr>
                <w:rFonts w:ascii="宋体" w:hAnsi="宋体"/>
                <w:sz w:val="24"/>
                <w:szCs w:val="24"/>
              </w:rPr>
            </w:pPr>
          </w:p>
        </w:tc>
      </w:tr>
      <w:tr w:rsidR="00642431">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tcPr>
          <w:p w:rsidR="00642431" w:rsidRDefault="00642431">
            <w:pPr>
              <w:snapToGrid w:val="0"/>
              <w:jc w:val="left"/>
              <w:rPr>
                <w:rFonts w:ascii="宋体" w:hAnsi="宋体"/>
                <w:sz w:val="24"/>
                <w:szCs w:val="24"/>
              </w:rPr>
            </w:pPr>
          </w:p>
          <w:p w:rsidR="00642431" w:rsidRDefault="003C1D67">
            <w:pPr>
              <w:snapToGrid w:val="0"/>
              <w:jc w:val="left"/>
              <w:rPr>
                <w:rFonts w:ascii="宋体" w:hAnsi="宋体"/>
                <w:sz w:val="24"/>
                <w:szCs w:val="24"/>
              </w:rPr>
            </w:pPr>
            <w:r>
              <w:rPr>
                <w:rFonts w:ascii="宋体" w:hAnsi="宋体" w:hint="eastAsia"/>
                <w:sz w:val="24"/>
                <w:szCs w:val="24"/>
              </w:rPr>
              <w:t>企业编制人数</w:t>
            </w: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在册人数</w:t>
            </w:r>
          </w:p>
        </w:tc>
        <w:tc>
          <w:tcPr>
            <w:tcW w:w="3290" w:type="dxa"/>
            <w:gridSpan w:val="4"/>
            <w:tcBorders>
              <w:top w:val="single" w:sz="4" w:space="0" w:color="auto"/>
              <w:left w:val="single" w:sz="4" w:space="0" w:color="auto"/>
              <w:bottom w:val="single" w:sz="4" w:space="0" w:color="auto"/>
              <w:right w:val="single" w:sz="4" w:space="0" w:color="auto"/>
            </w:tcBorders>
          </w:tcPr>
          <w:p w:rsidR="00642431" w:rsidRDefault="003C1D67">
            <w:pPr>
              <w:snapToGrid w:val="0"/>
              <w:jc w:val="left"/>
              <w:rPr>
                <w:rFonts w:ascii="宋体" w:hAnsi="宋体"/>
                <w:sz w:val="24"/>
                <w:szCs w:val="24"/>
              </w:rPr>
            </w:pPr>
            <w:r>
              <w:rPr>
                <w:rFonts w:ascii="宋体" w:hAnsi="宋体" w:hint="eastAsia"/>
                <w:sz w:val="24"/>
                <w:szCs w:val="24"/>
              </w:rPr>
              <w:t xml:space="preserve"> </w:t>
            </w:r>
          </w:p>
        </w:tc>
      </w:tr>
      <w:tr w:rsidR="00642431">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42431" w:rsidRDefault="00642431">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高级职称（其中注册人员）</w:t>
            </w:r>
          </w:p>
        </w:tc>
        <w:tc>
          <w:tcPr>
            <w:tcW w:w="3290" w:type="dxa"/>
            <w:gridSpan w:val="4"/>
            <w:tcBorders>
              <w:top w:val="single" w:sz="4" w:space="0" w:color="auto"/>
              <w:left w:val="single" w:sz="4" w:space="0" w:color="auto"/>
              <w:bottom w:val="single" w:sz="4" w:space="0" w:color="auto"/>
              <w:right w:val="single" w:sz="4" w:space="0" w:color="auto"/>
            </w:tcBorders>
          </w:tcPr>
          <w:p w:rsidR="00642431" w:rsidRDefault="003C1D67">
            <w:pPr>
              <w:snapToGrid w:val="0"/>
              <w:jc w:val="left"/>
              <w:rPr>
                <w:rFonts w:ascii="宋体" w:hAnsi="宋体"/>
                <w:sz w:val="24"/>
                <w:szCs w:val="24"/>
              </w:rPr>
            </w:pPr>
            <w:r>
              <w:rPr>
                <w:rFonts w:ascii="宋体" w:hAnsi="宋体" w:hint="eastAsia"/>
                <w:sz w:val="24"/>
                <w:szCs w:val="24"/>
              </w:rPr>
              <w:t xml:space="preserve"> </w:t>
            </w:r>
          </w:p>
        </w:tc>
      </w:tr>
      <w:tr w:rsidR="00642431">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42431" w:rsidRDefault="00642431">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中级职称（其中注册人员）</w:t>
            </w:r>
          </w:p>
        </w:tc>
        <w:tc>
          <w:tcPr>
            <w:tcW w:w="3290" w:type="dxa"/>
            <w:gridSpan w:val="4"/>
            <w:tcBorders>
              <w:top w:val="single" w:sz="4" w:space="0" w:color="auto"/>
              <w:left w:val="single" w:sz="4" w:space="0" w:color="auto"/>
              <w:bottom w:val="single" w:sz="4" w:space="0" w:color="auto"/>
              <w:right w:val="single" w:sz="4" w:space="0" w:color="auto"/>
            </w:tcBorders>
          </w:tcPr>
          <w:p w:rsidR="00642431" w:rsidRDefault="003C1D67">
            <w:pPr>
              <w:snapToGrid w:val="0"/>
              <w:jc w:val="left"/>
              <w:rPr>
                <w:rFonts w:ascii="宋体" w:hAnsi="宋体"/>
                <w:sz w:val="24"/>
                <w:szCs w:val="24"/>
              </w:rPr>
            </w:pPr>
            <w:r>
              <w:rPr>
                <w:rFonts w:ascii="宋体" w:hAnsi="宋体" w:hint="eastAsia"/>
                <w:sz w:val="24"/>
                <w:szCs w:val="24"/>
              </w:rPr>
              <w:t xml:space="preserve"> </w:t>
            </w:r>
          </w:p>
        </w:tc>
      </w:tr>
      <w:tr w:rsidR="00642431">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42431" w:rsidRDefault="00642431">
            <w:pPr>
              <w:widowControl/>
              <w:snapToGrid w:val="0"/>
              <w:jc w:val="left"/>
              <w:rPr>
                <w:rFonts w:ascii="宋体" w:hAnsi="宋体"/>
                <w:sz w:val="24"/>
                <w:szCs w:val="24"/>
              </w:rPr>
            </w:pP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初级职称</w:t>
            </w:r>
          </w:p>
        </w:tc>
        <w:tc>
          <w:tcPr>
            <w:tcW w:w="3290" w:type="dxa"/>
            <w:gridSpan w:val="4"/>
            <w:tcBorders>
              <w:top w:val="single" w:sz="4" w:space="0" w:color="auto"/>
              <w:left w:val="single" w:sz="4" w:space="0" w:color="auto"/>
              <w:bottom w:val="single" w:sz="4" w:space="0" w:color="auto"/>
              <w:right w:val="single" w:sz="4" w:space="0" w:color="auto"/>
            </w:tcBorders>
          </w:tcPr>
          <w:p w:rsidR="00642431" w:rsidRDefault="003C1D67">
            <w:pPr>
              <w:snapToGrid w:val="0"/>
              <w:jc w:val="left"/>
              <w:rPr>
                <w:rFonts w:ascii="宋体" w:hAnsi="宋体"/>
                <w:sz w:val="24"/>
                <w:szCs w:val="24"/>
              </w:rPr>
            </w:pPr>
            <w:r>
              <w:rPr>
                <w:rFonts w:ascii="宋体" w:hAnsi="宋体" w:hint="eastAsia"/>
                <w:sz w:val="24"/>
                <w:szCs w:val="24"/>
              </w:rPr>
              <w:t xml:space="preserve"> </w:t>
            </w:r>
          </w:p>
        </w:tc>
      </w:tr>
      <w:tr w:rsidR="00642431">
        <w:trPr>
          <w:cantSplit/>
          <w:trHeight w:val="510"/>
        </w:trPr>
        <w:tc>
          <w:tcPr>
            <w:tcW w:w="1433" w:type="dxa"/>
            <w:vMerge w:val="restart"/>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p w:rsidR="00642431" w:rsidRDefault="003C1D67">
            <w:pPr>
              <w:snapToGrid w:val="0"/>
              <w:jc w:val="left"/>
              <w:rPr>
                <w:rFonts w:ascii="宋体" w:hAnsi="宋体"/>
                <w:sz w:val="24"/>
                <w:szCs w:val="24"/>
              </w:rPr>
            </w:pPr>
            <w:r>
              <w:rPr>
                <w:rFonts w:ascii="宋体" w:hAnsi="宋体" w:hint="eastAsia"/>
                <w:sz w:val="24"/>
                <w:szCs w:val="24"/>
              </w:rPr>
              <w:t>企业资质等级及证号</w:t>
            </w:r>
          </w:p>
        </w:tc>
        <w:tc>
          <w:tcPr>
            <w:tcW w:w="1365" w:type="dxa"/>
            <w:tcBorders>
              <w:top w:val="single" w:sz="4" w:space="0" w:color="auto"/>
              <w:left w:val="single" w:sz="4" w:space="0" w:color="auto"/>
              <w:bottom w:val="single" w:sz="4" w:space="0" w:color="auto"/>
              <w:right w:val="single" w:sz="4" w:space="0" w:color="auto"/>
            </w:tcBorders>
          </w:tcPr>
          <w:p w:rsidR="00642431" w:rsidRDefault="00642431">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642431" w:rsidRDefault="003C1D67">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642431" w:rsidRDefault="003C1D67">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642431" w:rsidRDefault="00642431">
            <w:pPr>
              <w:snapToGrid w:val="0"/>
              <w:rPr>
                <w:rFonts w:ascii="宋体" w:hAnsi="宋体"/>
                <w:sz w:val="24"/>
                <w:szCs w:val="24"/>
              </w:rPr>
            </w:pPr>
          </w:p>
        </w:tc>
      </w:tr>
      <w:tr w:rsidR="00642431">
        <w:trPr>
          <w:cantSplit/>
          <w:trHeight w:val="510"/>
        </w:trPr>
        <w:tc>
          <w:tcPr>
            <w:tcW w:w="1433" w:type="dxa"/>
            <w:vMerge/>
            <w:tcBorders>
              <w:top w:val="single" w:sz="4" w:space="0" w:color="auto"/>
              <w:left w:val="single" w:sz="4" w:space="0" w:color="auto"/>
              <w:bottom w:val="single" w:sz="4" w:space="0" w:color="auto"/>
              <w:right w:val="single" w:sz="4" w:space="0" w:color="auto"/>
            </w:tcBorders>
          </w:tcPr>
          <w:p w:rsidR="00642431" w:rsidRDefault="00642431">
            <w:pPr>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642431" w:rsidRDefault="00642431">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642431" w:rsidRDefault="00642431">
            <w:pPr>
              <w:snapToGrid w:val="0"/>
              <w:jc w:val="left"/>
              <w:rPr>
                <w:rFonts w:ascii="宋体" w:hAnsi="宋体"/>
                <w:sz w:val="24"/>
                <w:szCs w:val="24"/>
              </w:rPr>
            </w:pP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642431" w:rsidRDefault="003C1D67">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642431" w:rsidRDefault="00642431">
            <w:pPr>
              <w:snapToGrid w:val="0"/>
              <w:rPr>
                <w:rFonts w:ascii="宋体" w:hAnsi="宋体"/>
                <w:sz w:val="24"/>
                <w:szCs w:val="24"/>
              </w:rPr>
            </w:pPr>
          </w:p>
        </w:tc>
      </w:tr>
      <w:tr w:rsidR="00642431">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42431" w:rsidRDefault="00642431">
            <w:pPr>
              <w:widowControl/>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642431" w:rsidRDefault="00642431">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642431" w:rsidRDefault="003C1D67">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642431" w:rsidRDefault="003C1D67">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642431" w:rsidRDefault="00642431">
            <w:pPr>
              <w:snapToGrid w:val="0"/>
              <w:rPr>
                <w:rFonts w:ascii="宋体" w:hAnsi="宋体"/>
                <w:sz w:val="24"/>
                <w:szCs w:val="24"/>
              </w:rPr>
            </w:pPr>
          </w:p>
        </w:tc>
      </w:tr>
      <w:tr w:rsidR="00642431">
        <w:trPr>
          <w:cantSplit/>
          <w:trHeight w:val="510"/>
        </w:trPr>
        <w:tc>
          <w:tcPr>
            <w:tcW w:w="1433" w:type="dxa"/>
            <w:vMerge/>
            <w:tcBorders>
              <w:top w:val="single" w:sz="4" w:space="0" w:color="auto"/>
              <w:left w:val="single" w:sz="4" w:space="0" w:color="auto"/>
              <w:bottom w:val="single" w:sz="4" w:space="0" w:color="auto"/>
              <w:right w:val="single" w:sz="4" w:space="0" w:color="auto"/>
            </w:tcBorders>
            <w:vAlign w:val="center"/>
          </w:tcPr>
          <w:p w:rsidR="00642431" w:rsidRDefault="00642431">
            <w:pPr>
              <w:widowControl/>
              <w:snapToGrid w:val="0"/>
              <w:jc w:val="left"/>
              <w:rPr>
                <w:rFonts w:ascii="宋体" w:hAnsi="宋体"/>
                <w:sz w:val="24"/>
                <w:szCs w:val="24"/>
              </w:rPr>
            </w:pPr>
          </w:p>
        </w:tc>
        <w:tc>
          <w:tcPr>
            <w:tcW w:w="1365" w:type="dxa"/>
            <w:tcBorders>
              <w:top w:val="single" w:sz="4" w:space="0" w:color="auto"/>
              <w:left w:val="single" w:sz="4" w:space="0" w:color="auto"/>
              <w:bottom w:val="single" w:sz="4" w:space="0" w:color="auto"/>
              <w:right w:val="single" w:sz="4" w:space="0" w:color="auto"/>
            </w:tcBorders>
          </w:tcPr>
          <w:p w:rsidR="00642431" w:rsidRDefault="00642431">
            <w:pPr>
              <w:snapToGrid w:val="0"/>
              <w:jc w:val="left"/>
              <w:rPr>
                <w:rFonts w:ascii="宋体" w:hAnsi="宋体"/>
                <w:sz w:val="24"/>
                <w:szCs w:val="24"/>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证号</w:t>
            </w:r>
          </w:p>
        </w:tc>
        <w:tc>
          <w:tcPr>
            <w:tcW w:w="670" w:type="dxa"/>
            <w:tcBorders>
              <w:top w:val="single" w:sz="4" w:space="0" w:color="auto"/>
              <w:left w:val="single" w:sz="4" w:space="0" w:color="auto"/>
              <w:bottom w:val="single" w:sz="4" w:space="0" w:color="auto"/>
              <w:right w:val="single" w:sz="4" w:space="0" w:color="auto"/>
            </w:tcBorders>
          </w:tcPr>
          <w:p w:rsidR="00642431" w:rsidRDefault="003C1D67">
            <w:pPr>
              <w:snapToGrid w:val="0"/>
              <w:jc w:val="left"/>
              <w:rPr>
                <w:rFonts w:ascii="宋体" w:hAnsi="宋体"/>
                <w:sz w:val="24"/>
                <w:szCs w:val="24"/>
              </w:rPr>
            </w:pPr>
            <w:r>
              <w:rPr>
                <w:rFonts w:ascii="宋体" w:hAnsi="宋体" w:hint="eastAsia"/>
                <w:sz w:val="24"/>
                <w:szCs w:val="24"/>
              </w:rPr>
              <w:t xml:space="preserve"> </w:t>
            </w:r>
          </w:p>
        </w:tc>
        <w:tc>
          <w:tcPr>
            <w:tcW w:w="1813" w:type="dxa"/>
            <w:gridSpan w:val="3"/>
            <w:tcBorders>
              <w:top w:val="single" w:sz="4" w:space="0" w:color="auto"/>
              <w:left w:val="single" w:sz="4" w:space="0" w:color="auto"/>
              <w:bottom w:val="single" w:sz="4" w:space="0" w:color="auto"/>
              <w:right w:val="single" w:sz="4" w:space="0" w:color="auto"/>
            </w:tcBorders>
            <w:vAlign w:val="center"/>
          </w:tcPr>
          <w:p w:rsidR="00642431" w:rsidRDefault="003C1D67">
            <w:pPr>
              <w:snapToGrid w:val="0"/>
              <w:spacing w:line="240" w:lineRule="atLeast"/>
              <w:jc w:val="left"/>
              <w:rPr>
                <w:rFonts w:ascii="宋体" w:hAnsi="宋体"/>
                <w:sz w:val="24"/>
                <w:szCs w:val="24"/>
              </w:rPr>
            </w:pPr>
            <w:r>
              <w:rPr>
                <w:rFonts w:ascii="宋体" w:hAnsi="宋体" w:hint="eastAsia"/>
                <w:sz w:val="24"/>
                <w:szCs w:val="24"/>
              </w:rPr>
              <w:t>取得该资质等级时间</w:t>
            </w:r>
          </w:p>
        </w:tc>
        <w:tc>
          <w:tcPr>
            <w:tcW w:w="1477" w:type="dxa"/>
            <w:tcBorders>
              <w:top w:val="single" w:sz="4" w:space="0" w:color="auto"/>
              <w:left w:val="single" w:sz="4" w:space="0" w:color="auto"/>
              <w:bottom w:val="single" w:sz="4" w:space="0" w:color="auto"/>
              <w:right w:val="single" w:sz="4" w:space="0" w:color="auto"/>
            </w:tcBorders>
          </w:tcPr>
          <w:p w:rsidR="00642431" w:rsidRDefault="00642431">
            <w:pPr>
              <w:snapToGrid w:val="0"/>
              <w:rPr>
                <w:rFonts w:ascii="宋体" w:hAnsi="宋体"/>
                <w:sz w:val="24"/>
                <w:szCs w:val="24"/>
              </w:rPr>
            </w:pPr>
          </w:p>
        </w:tc>
      </w:tr>
      <w:tr w:rsidR="00642431">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工商营业执照及营业范围</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p w:rsidR="00642431" w:rsidRDefault="00642431">
            <w:pPr>
              <w:snapToGrid w:val="0"/>
              <w:jc w:val="left"/>
              <w:rPr>
                <w:rFonts w:ascii="宋体" w:hAnsi="宋体"/>
                <w:sz w:val="24"/>
                <w:szCs w:val="24"/>
              </w:rPr>
            </w:pPr>
          </w:p>
        </w:tc>
      </w:tr>
      <w:tr w:rsidR="00642431">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注册资金</w:t>
            </w:r>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r>
      <w:tr w:rsidR="00642431">
        <w:trPr>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开户银行及</w:t>
            </w:r>
            <w:proofErr w:type="gramStart"/>
            <w:r>
              <w:rPr>
                <w:rFonts w:ascii="宋体" w:hAnsi="宋体" w:hint="eastAsia"/>
                <w:sz w:val="24"/>
                <w:szCs w:val="24"/>
              </w:rPr>
              <w:t>帐号</w:t>
            </w:r>
            <w:proofErr w:type="gramEnd"/>
          </w:p>
        </w:tc>
        <w:tc>
          <w:tcPr>
            <w:tcW w:w="6847" w:type="dxa"/>
            <w:gridSpan w:val="9"/>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r>
      <w:tr w:rsidR="00642431">
        <w:trPr>
          <w:cantSplit/>
          <w:trHeight w:val="510"/>
        </w:trPr>
        <w:tc>
          <w:tcPr>
            <w:tcW w:w="1433" w:type="dxa"/>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联系人姓名及电话号码</w:t>
            </w:r>
          </w:p>
        </w:tc>
        <w:tc>
          <w:tcPr>
            <w:tcW w:w="2220" w:type="dxa"/>
            <w:gridSpan w:val="3"/>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left"/>
              <w:rPr>
                <w:rFonts w:ascii="宋体" w:hAnsi="宋体"/>
                <w:sz w:val="24"/>
                <w:szCs w:val="24"/>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642431" w:rsidRDefault="003C1D67">
            <w:pPr>
              <w:snapToGrid w:val="0"/>
              <w:jc w:val="left"/>
              <w:rPr>
                <w:rFonts w:ascii="宋体" w:hAnsi="宋体"/>
                <w:sz w:val="24"/>
                <w:szCs w:val="24"/>
              </w:rPr>
            </w:pPr>
            <w:r>
              <w:rPr>
                <w:rFonts w:ascii="宋体" w:hAnsi="宋体" w:hint="eastAsia"/>
                <w:sz w:val="24"/>
                <w:szCs w:val="24"/>
              </w:rPr>
              <w:t>过去3年完成</w:t>
            </w:r>
          </w:p>
          <w:p w:rsidR="00642431" w:rsidRDefault="003C1D67">
            <w:pPr>
              <w:snapToGrid w:val="0"/>
              <w:jc w:val="left"/>
              <w:rPr>
                <w:rFonts w:ascii="宋体" w:hAnsi="宋体"/>
                <w:sz w:val="24"/>
                <w:szCs w:val="24"/>
              </w:rPr>
            </w:pPr>
            <w:r>
              <w:rPr>
                <w:rFonts w:ascii="宋体" w:hAnsi="宋体" w:hint="eastAsia"/>
                <w:sz w:val="24"/>
                <w:szCs w:val="24"/>
              </w:rPr>
              <w:t>产值/人均产值</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642431" w:rsidRDefault="00642431">
            <w:pPr>
              <w:snapToGrid w:val="0"/>
              <w:jc w:val="center"/>
              <w:rPr>
                <w:rFonts w:ascii="宋体" w:hAnsi="宋体"/>
                <w:sz w:val="24"/>
                <w:szCs w:val="24"/>
              </w:rPr>
            </w:pPr>
          </w:p>
        </w:tc>
      </w:tr>
    </w:tbl>
    <w:p w:rsidR="00642431" w:rsidRDefault="003C1D67">
      <w:pPr>
        <w:widowControl/>
        <w:jc w:val="left"/>
        <w:rPr>
          <w:rFonts w:ascii="宋体" w:hAnsi="宋体"/>
          <w:b/>
          <w:sz w:val="24"/>
          <w:szCs w:val="24"/>
        </w:rPr>
      </w:pPr>
      <w:r>
        <w:rPr>
          <w:rFonts w:ascii="宋体" w:hAnsi="宋体"/>
          <w:sz w:val="24"/>
          <w:szCs w:val="24"/>
        </w:rPr>
        <w:br w:type="page"/>
      </w:r>
      <w:r>
        <w:rPr>
          <w:rFonts w:ascii="宋体" w:hAnsi="宋体" w:hint="eastAsia"/>
          <w:b/>
          <w:sz w:val="24"/>
          <w:szCs w:val="24"/>
        </w:rPr>
        <w:lastRenderedPageBreak/>
        <w:t>类似或相同项目业绩清单（近三年）</w:t>
      </w:r>
    </w:p>
    <w:p w:rsidR="00642431" w:rsidRDefault="00642431">
      <w:pPr>
        <w:spacing w:line="360" w:lineRule="auto"/>
        <w:rPr>
          <w:rFonts w:ascii="宋体" w:hAnsi="宋体"/>
          <w:b/>
          <w:sz w:val="24"/>
          <w:szCs w:val="24"/>
        </w:rPr>
      </w:pPr>
    </w:p>
    <w:tbl>
      <w:tblPr>
        <w:tblW w:w="0" w:type="auto"/>
        <w:tblInd w:w="-20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1611"/>
        <w:gridCol w:w="2551"/>
        <w:gridCol w:w="1768"/>
        <w:gridCol w:w="1974"/>
      </w:tblGrid>
      <w:tr w:rsidR="00642431">
        <w:trPr>
          <w:trHeight w:val="539"/>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b/>
                <w:sz w:val="24"/>
                <w:szCs w:val="24"/>
              </w:rPr>
            </w:pPr>
            <w:r>
              <w:rPr>
                <w:rFonts w:ascii="宋体" w:hAnsi="宋体" w:hint="eastAsia"/>
                <w:b/>
                <w:sz w:val="24"/>
                <w:szCs w:val="24"/>
              </w:rPr>
              <w:t>序号</w:t>
            </w: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b/>
                <w:sz w:val="24"/>
                <w:szCs w:val="24"/>
              </w:rPr>
            </w:pPr>
            <w:r>
              <w:rPr>
                <w:rFonts w:ascii="宋体" w:hAnsi="宋体" w:hint="eastAsia"/>
                <w:b/>
                <w:sz w:val="24"/>
                <w:szCs w:val="24"/>
              </w:rPr>
              <w:t>用户名称</w:t>
            </w: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b/>
                <w:sz w:val="24"/>
                <w:szCs w:val="24"/>
              </w:rPr>
            </w:pPr>
            <w:r>
              <w:rPr>
                <w:rFonts w:ascii="宋体" w:hAnsi="宋体" w:hint="eastAsia"/>
                <w:b/>
                <w:sz w:val="24"/>
                <w:szCs w:val="24"/>
              </w:rPr>
              <w:t>项目名称及所在地</w:t>
            </w: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b/>
                <w:sz w:val="24"/>
                <w:szCs w:val="24"/>
              </w:rPr>
            </w:pPr>
            <w:r>
              <w:rPr>
                <w:rFonts w:ascii="宋体" w:hAnsi="宋体" w:hint="eastAsia"/>
                <w:b/>
                <w:sz w:val="24"/>
                <w:szCs w:val="24"/>
              </w:rPr>
              <w:t>合同金额</w:t>
            </w: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3C1D67">
            <w:pPr>
              <w:jc w:val="center"/>
              <w:rPr>
                <w:rFonts w:ascii="宋体" w:hAnsi="宋体"/>
                <w:b/>
                <w:sz w:val="24"/>
                <w:szCs w:val="24"/>
              </w:rPr>
            </w:pPr>
            <w:r>
              <w:rPr>
                <w:rFonts w:ascii="宋体" w:hAnsi="宋体" w:hint="eastAsia"/>
                <w:b/>
                <w:sz w:val="24"/>
                <w:szCs w:val="24"/>
              </w:rPr>
              <w:t>合同完成情况</w:t>
            </w:r>
          </w:p>
        </w:tc>
      </w:tr>
      <w:tr w:rsidR="00642431">
        <w:trPr>
          <w:trHeight w:val="444"/>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293"/>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96"/>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459"/>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29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8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21"/>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25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r w:rsidR="00642431">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61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768"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rsidR="00642431" w:rsidRDefault="00642431">
            <w:pPr>
              <w:spacing w:line="360" w:lineRule="auto"/>
              <w:jc w:val="center"/>
              <w:rPr>
                <w:rFonts w:ascii="宋体" w:hAnsi="宋体"/>
                <w:sz w:val="24"/>
                <w:szCs w:val="24"/>
              </w:rPr>
            </w:pPr>
          </w:p>
        </w:tc>
      </w:tr>
    </w:tbl>
    <w:p w:rsidR="00642431" w:rsidRDefault="003C1D67">
      <w:pPr>
        <w:spacing w:line="360" w:lineRule="auto"/>
        <w:rPr>
          <w:rFonts w:ascii="宋体" w:hAnsi="宋体"/>
          <w:b/>
          <w:sz w:val="24"/>
          <w:szCs w:val="24"/>
        </w:rPr>
      </w:pPr>
      <w:r>
        <w:rPr>
          <w:rFonts w:ascii="宋体" w:hAnsi="宋体" w:hint="eastAsia"/>
          <w:b/>
          <w:sz w:val="24"/>
          <w:szCs w:val="24"/>
        </w:rPr>
        <w:t>上述业绩须附合同附印件加盖公章、中标通知书、发票复印件后生效。</w:t>
      </w:r>
    </w:p>
    <w:p w:rsidR="00642431" w:rsidRDefault="003C1D67">
      <w:pPr>
        <w:pStyle w:val="aa"/>
        <w:spacing w:line="360" w:lineRule="auto"/>
        <w:jc w:val="both"/>
        <w:rPr>
          <w:rFonts w:ascii="宋体" w:hAnsi="宋体"/>
          <w:sz w:val="24"/>
          <w:szCs w:val="24"/>
        </w:rPr>
      </w:pPr>
      <w:r>
        <w:rPr>
          <w:rFonts w:ascii="宋体" w:hAnsi="宋体" w:hint="eastAsia"/>
          <w:sz w:val="24"/>
          <w:szCs w:val="24"/>
        </w:rPr>
        <w:t>参选单位代表签字：</w:t>
      </w:r>
      <w:r>
        <w:rPr>
          <w:rFonts w:ascii="宋体" w:hAnsi="宋体" w:cs="宋体" w:hint="eastAsia"/>
          <w:sz w:val="24"/>
          <w:szCs w:val="24"/>
          <w:u w:val="single"/>
        </w:rPr>
        <w:t xml:space="preserve">             </w:t>
      </w:r>
    </w:p>
    <w:p w:rsidR="00642431" w:rsidRDefault="003C1D67">
      <w:pPr>
        <w:pStyle w:val="aa"/>
        <w:spacing w:line="360" w:lineRule="auto"/>
        <w:ind w:right="840"/>
        <w:jc w:val="both"/>
        <w:rPr>
          <w:rFonts w:ascii="宋体" w:hAnsi="宋体"/>
          <w:sz w:val="24"/>
          <w:szCs w:val="24"/>
        </w:rPr>
      </w:pPr>
      <w:r>
        <w:rPr>
          <w:rFonts w:ascii="宋体" w:hAnsi="宋体" w:hint="eastAsia"/>
          <w:sz w:val="24"/>
          <w:szCs w:val="24"/>
        </w:rPr>
        <w:t>参选单位名称：</w:t>
      </w:r>
      <w:r>
        <w:rPr>
          <w:rFonts w:ascii="宋体" w:hAnsi="宋体" w:cs="宋体" w:hint="eastAsia"/>
          <w:sz w:val="24"/>
          <w:szCs w:val="24"/>
          <w:u w:val="single"/>
        </w:rPr>
        <w:t xml:space="preserve">                 </w:t>
      </w:r>
    </w:p>
    <w:p w:rsidR="00642431" w:rsidRDefault="00642431">
      <w:pPr>
        <w:pStyle w:val="afb"/>
        <w:ind w:firstLineChars="0" w:firstLine="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3C1D67">
      <w:pPr>
        <w:jc w:val="center"/>
        <w:rPr>
          <w:rFonts w:ascii="宋体" w:hAnsi="宋体" w:cs="宋体"/>
          <w:b/>
          <w:sz w:val="24"/>
          <w:szCs w:val="24"/>
        </w:rPr>
      </w:pPr>
      <w:r>
        <w:rPr>
          <w:rFonts w:ascii="宋体" w:hAnsi="宋体" w:cs="宋体" w:hint="eastAsia"/>
          <w:b/>
          <w:sz w:val="24"/>
          <w:szCs w:val="24"/>
        </w:rPr>
        <w:lastRenderedPageBreak/>
        <w:t>无重大违法记录承诺书（格式）</w:t>
      </w:r>
    </w:p>
    <w:p w:rsidR="00642431" w:rsidRDefault="00642431">
      <w:pPr>
        <w:pStyle w:val="afb"/>
        <w:ind w:firstLine="241"/>
        <w:rPr>
          <w:rFonts w:ascii="宋体" w:hAnsi="宋体" w:cs="宋体"/>
          <w:b/>
          <w:sz w:val="24"/>
          <w:szCs w:val="24"/>
        </w:rPr>
      </w:pPr>
    </w:p>
    <w:p w:rsidR="00642431" w:rsidRDefault="00642431">
      <w:pPr>
        <w:pStyle w:val="afb"/>
        <w:ind w:firstLine="241"/>
        <w:rPr>
          <w:rFonts w:ascii="宋体" w:hAnsi="宋体" w:cs="宋体"/>
          <w:b/>
          <w:sz w:val="24"/>
          <w:szCs w:val="24"/>
        </w:rPr>
      </w:pPr>
    </w:p>
    <w:p w:rsidR="00642431" w:rsidRDefault="00642431">
      <w:pPr>
        <w:rPr>
          <w:rFonts w:ascii="宋体" w:hAnsi="宋体" w:cs="宋体"/>
          <w:b/>
          <w:sz w:val="24"/>
          <w:szCs w:val="24"/>
          <w:u w:val="single"/>
        </w:rPr>
      </w:pPr>
    </w:p>
    <w:p w:rsidR="00642431" w:rsidRDefault="003C1D67">
      <w:pPr>
        <w:rPr>
          <w:rFonts w:ascii="宋体" w:hAnsi="宋体" w:cs="宋体"/>
          <w:sz w:val="24"/>
          <w:szCs w:val="24"/>
        </w:rPr>
      </w:pPr>
      <w:r>
        <w:rPr>
          <w:rFonts w:ascii="宋体" w:cs="黑体" w:hint="eastAsia"/>
          <w:spacing w:val="8"/>
          <w:sz w:val="24"/>
          <w:szCs w:val="24"/>
        </w:rPr>
        <w:t>致：</w:t>
      </w:r>
      <w:r>
        <w:rPr>
          <w:rFonts w:ascii="宋体" w:hAnsi="宋体" w:hint="eastAsia"/>
          <w:bCs/>
          <w:sz w:val="24"/>
          <w:szCs w:val="24"/>
        </w:rPr>
        <w:t>上海申尔科技贸易有限公司</w:t>
      </w:r>
    </w:p>
    <w:p w:rsidR="00642431" w:rsidRDefault="00642431">
      <w:pPr>
        <w:rPr>
          <w:rFonts w:ascii="宋体" w:hAnsi="宋体" w:cs="宋体"/>
          <w:sz w:val="24"/>
          <w:szCs w:val="24"/>
          <w:u w:val="single"/>
        </w:rPr>
      </w:pPr>
    </w:p>
    <w:p w:rsidR="00642431" w:rsidRDefault="003C1D67">
      <w:pPr>
        <w:rPr>
          <w:rFonts w:ascii="宋体" w:hAnsi="宋体" w:cs="宋体"/>
          <w:sz w:val="24"/>
          <w:szCs w:val="24"/>
          <w:u w:val="single"/>
        </w:rPr>
      </w:pPr>
      <w:r>
        <w:rPr>
          <w:rFonts w:ascii="宋体" w:hAnsi="宋体" w:cs="宋体" w:hint="eastAsia"/>
          <w:sz w:val="24"/>
          <w:szCs w:val="24"/>
          <w:u w:val="single"/>
        </w:rPr>
        <w:t xml:space="preserve">       （参选单位名称）        </w:t>
      </w:r>
      <w:r>
        <w:rPr>
          <w:rFonts w:ascii="宋体" w:hAnsi="宋体" w:cs="宋体" w:hint="eastAsia"/>
          <w:sz w:val="24"/>
          <w:szCs w:val="24"/>
        </w:rPr>
        <w:t>参加贵医院组织的</w:t>
      </w:r>
      <w:r>
        <w:rPr>
          <w:rFonts w:ascii="宋体" w:hAnsi="宋体" w:cs="宋体" w:hint="eastAsia"/>
          <w:sz w:val="24"/>
          <w:szCs w:val="24"/>
          <w:u w:val="single"/>
        </w:rPr>
        <w:t xml:space="preserve">       （项目名称）      </w:t>
      </w:r>
      <w:r>
        <w:rPr>
          <w:rFonts w:ascii="宋体" w:hAnsi="宋体" w:cs="宋体" w:hint="eastAsia"/>
          <w:sz w:val="24"/>
          <w:szCs w:val="24"/>
        </w:rPr>
        <w:t>项目的投标。在此郑重声明：我公司在参加采购活动前三年内，在经营活动中没有重大违法记录。</w:t>
      </w:r>
    </w:p>
    <w:p w:rsidR="00642431" w:rsidRDefault="00642431">
      <w:pPr>
        <w:rPr>
          <w:rFonts w:ascii="宋体" w:hAnsi="宋体" w:cs="宋体"/>
          <w:sz w:val="24"/>
          <w:szCs w:val="24"/>
          <w:u w:val="single"/>
        </w:rPr>
      </w:pPr>
    </w:p>
    <w:p w:rsidR="00642431" w:rsidRDefault="00642431">
      <w:pPr>
        <w:rPr>
          <w:rFonts w:ascii="宋体" w:hAnsi="宋体" w:cs="宋体"/>
          <w:sz w:val="24"/>
          <w:szCs w:val="24"/>
          <w:u w:val="single"/>
        </w:rPr>
      </w:pPr>
    </w:p>
    <w:p w:rsidR="00642431" w:rsidRDefault="00642431">
      <w:pPr>
        <w:pStyle w:val="aa"/>
        <w:rPr>
          <w:rFonts w:ascii="宋体" w:hAnsi="宋体" w:cs="宋体"/>
          <w:sz w:val="24"/>
          <w:szCs w:val="24"/>
          <w:u w:val="single"/>
        </w:rPr>
      </w:pPr>
    </w:p>
    <w:p w:rsidR="00642431" w:rsidRDefault="00642431">
      <w:pPr>
        <w:rPr>
          <w:rFonts w:ascii="宋体" w:hAnsi="宋体" w:cs="宋体"/>
          <w:sz w:val="24"/>
          <w:szCs w:val="24"/>
          <w:u w:val="single"/>
        </w:rPr>
      </w:pPr>
    </w:p>
    <w:p w:rsidR="00642431" w:rsidRDefault="003C1D67">
      <w:pPr>
        <w:rPr>
          <w:rFonts w:ascii="宋体" w:hAnsi="宋体" w:cs="宋体"/>
          <w:sz w:val="24"/>
          <w:szCs w:val="24"/>
        </w:rPr>
      </w:pPr>
      <w:r>
        <w:rPr>
          <w:rFonts w:ascii="宋体" w:hAnsi="宋体" w:cs="宋体" w:hint="eastAsia"/>
          <w:sz w:val="24"/>
          <w:szCs w:val="24"/>
        </w:rPr>
        <w:t>参选单位代表签字：</w:t>
      </w:r>
      <w:r>
        <w:rPr>
          <w:rFonts w:ascii="宋体" w:hAnsi="宋体" w:cs="宋体" w:hint="eastAsia"/>
          <w:sz w:val="24"/>
          <w:szCs w:val="24"/>
          <w:u w:val="single"/>
        </w:rPr>
        <w:t xml:space="preserve">                   </w:t>
      </w:r>
    </w:p>
    <w:p w:rsidR="00642431" w:rsidRDefault="003C1D67">
      <w:pPr>
        <w:rPr>
          <w:rFonts w:ascii="宋体" w:hAns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p>
    <w:p w:rsidR="00642431" w:rsidRDefault="003C1D67">
      <w:pPr>
        <w:rPr>
          <w:rFonts w:ascii="宋体" w:hAnsi="宋体" w:cs="宋体"/>
          <w:sz w:val="24"/>
          <w:szCs w:val="24"/>
        </w:rPr>
      </w:pPr>
      <w:r>
        <w:rPr>
          <w:rFonts w:ascii="宋体" w:hAnsi="宋体" w:cs="宋体" w:hint="eastAsia"/>
          <w:sz w:val="24"/>
          <w:szCs w:val="24"/>
        </w:rPr>
        <w:t>参选单位名称：</w:t>
      </w:r>
      <w:r>
        <w:rPr>
          <w:rFonts w:ascii="宋体" w:hAnsi="宋体" w:cs="宋体" w:hint="eastAsia"/>
          <w:sz w:val="24"/>
          <w:szCs w:val="24"/>
          <w:u w:val="single"/>
        </w:rPr>
        <w:t xml:space="preserve">                       </w:t>
      </w:r>
    </w:p>
    <w:p w:rsidR="00642431" w:rsidRDefault="003C1D67">
      <w:pPr>
        <w:rPr>
          <w:rFonts w:ascii="宋体" w:hAnsi="宋体" w:cs="宋体"/>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p>
    <w:p w:rsidR="00642431" w:rsidRDefault="00642431">
      <w:pPr>
        <w:rPr>
          <w:rFonts w:ascii="宋体" w:hAnsi="宋体" w:cs="宋体"/>
          <w:sz w:val="24"/>
          <w:szCs w:val="24"/>
        </w:rPr>
      </w:pPr>
    </w:p>
    <w:p w:rsidR="00642431" w:rsidRDefault="00642431">
      <w:pPr>
        <w:pStyle w:val="afb"/>
        <w:ind w:firstLine="240"/>
        <w:rPr>
          <w:rFonts w:ascii="宋体" w:hAnsi="宋体"/>
          <w:sz w:val="24"/>
          <w:szCs w:val="24"/>
        </w:rPr>
      </w:pPr>
    </w:p>
    <w:p w:rsidR="00642431" w:rsidRDefault="00642431">
      <w:pPr>
        <w:pStyle w:val="afb"/>
        <w:ind w:firstLine="24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pStyle w:val="afb"/>
        <w:ind w:firstLine="240"/>
        <w:rPr>
          <w:rFonts w:ascii="宋体" w:hAnsi="宋体"/>
          <w:sz w:val="24"/>
          <w:szCs w:val="24"/>
        </w:rPr>
      </w:pPr>
    </w:p>
    <w:p w:rsidR="00642431" w:rsidRDefault="00642431">
      <w:pPr>
        <w:pStyle w:val="afb"/>
        <w:ind w:firstLineChars="0" w:firstLine="0"/>
        <w:rPr>
          <w:rFonts w:ascii="宋体" w:hAnsi="宋体"/>
          <w:sz w:val="24"/>
          <w:szCs w:val="24"/>
        </w:rPr>
      </w:pPr>
    </w:p>
    <w:p w:rsidR="00642431" w:rsidRDefault="00642431">
      <w:pPr>
        <w:ind w:firstLineChars="850" w:firstLine="2048"/>
        <w:rPr>
          <w:rFonts w:ascii="宋体" w:hAnsi="宋体" w:cs="宋体"/>
          <w:b/>
          <w:sz w:val="24"/>
          <w:szCs w:val="24"/>
        </w:rPr>
      </w:pPr>
    </w:p>
    <w:p w:rsidR="00642431" w:rsidRDefault="003C1D67">
      <w:pPr>
        <w:jc w:val="center"/>
        <w:rPr>
          <w:rFonts w:ascii="宋体" w:hAnsi="宋体" w:cs="宋体"/>
          <w:b/>
          <w:sz w:val="24"/>
          <w:szCs w:val="24"/>
        </w:rPr>
      </w:pPr>
      <w:r>
        <w:rPr>
          <w:rFonts w:ascii="宋体" w:hAnsi="宋体" w:cs="宋体" w:hint="eastAsia"/>
          <w:b/>
          <w:sz w:val="24"/>
          <w:szCs w:val="24"/>
        </w:rPr>
        <w:t>无行贿犯罪记录声明函（格式）</w:t>
      </w:r>
    </w:p>
    <w:p w:rsidR="00642431" w:rsidRDefault="00642431">
      <w:pPr>
        <w:pStyle w:val="afb"/>
        <w:ind w:firstLine="241"/>
        <w:rPr>
          <w:rFonts w:ascii="宋体" w:hAnsi="宋体" w:cs="宋体"/>
          <w:b/>
          <w:sz w:val="24"/>
          <w:szCs w:val="24"/>
        </w:rPr>
      </w:pPr>
    </w:p>
    <w:p w:rsidR="00642431" w:rsidRDefault="00642431">
      <w:pPr>
        <w:pStyle w:val="afb"/>
        <w:ind w:firstLine="241"/>
        <w:rPr>
          <w:rFonts w:ascii="宋体" w:hAnsi="宋体" w:cs="宋体"/>
          <w:b/>
          <w:sz w:val="24"/>
          <w:szCs w:val="24"/>
        </w:rPr>
      </w:pPr>
    </w:p>
    <w:p w:rsidR="00642431" w:rsidRDefault="00642431">
      <w:pPr>
        <w:pStyle w:val="afb"/>
        <w:ind w:firstLine="241"/>
        <w:rPr>
          <w:rFonts w:ascii="宋体" w:hAnsi="宋体" w:cs="宋体"/>
          <w:b/>
          <w:sz w:val="24"/>
          <w:szCs w:val="24"/>
        </w:rPr>
      </w:pPr>
    </w:p>
    <w:p w:rsidR="00642431" w:rsidRDefault="003C1D67">
      <w:pPr>
        <w:rPr>
          <w:rFonts w:ascii="宋体" w:hAnsi="宋体" w:cs="宋体"/>
          <w:sz w:val="24"/>
          <w:szCs w:val="24"/>
        </w:rPr>
      </w:pPr>
      <w:r>
        <w:rPr>
          <w:rFonts w:ascii="宋体" w:cs="黑体" w:hint="eastAsia"/>
          <w:spacing w:val="8"/>
          <w:sz w:val="24"/>
          <w:szCs w:val="24"/>
        </w:rPr>
        <w:t>致：</w:t>
      </w:r>
      <w:r>
        <w:rPr>
          <w:rFonts w:ascii="宋体" w:hAnsi="宋体" w:hint="eastAsia"/>
          <w:bCs/>
          <w:sz w:val="24"/>
          <w:szCs w:val="24"/>
        </w:rPr>
        <w:t>上海申尔科技贸易有限公司</w:t>
      </w:r>
    </w:p>
    <w:p w:rsidR="00642431" w:rsidRDefault="00642431">
      <w:pPr>
        <w:rPr>
          <w:rFonts w:ascii="宋体" w:hAnsi="宋体" w:cs="宋体"/>
          <w:sz w:val="24"/>
          <w:szCs w:val="24"/>
        </w:rPr>
      </w:pPr>
    </w:p>
    <w:p w:rsidR="00642431" w:rsidRDefault="003C1D67">
      <w:pP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（参选单位名称）     </w:t>
      </w:r>
      <w:r>
        <w:rPr>
          <w:rFonts w:ascii="宋体" w:hAnsi="宋体" w:cs="宋体" w:hint="eastAsia"/>
          <w:sz w:val="24"/>
          <w:szCs w:val="24"/>
        </w:rPr>
        <w:t>参加贵医院组织的</w:t>
      </w:r>
      <w:r>
        <w:rPr>
          <w:rFonts w:ascii="宋体" w:hAnsi="宋体" w:cs="宋体" w:hint="eastAsia"/>
          <w:sz w:val="24"/>
          <w:szCs w:val="24"/>
          <w:u w:val="single"/>
        </w:rPr>
        <w:t xml:space="preserve">  （项目名称） </w:t>
      </w:r>
      <w:r>
        <w:rPr>
          <w:rFonts w:ascii="宋体" w:hAnsi="宋体" w:cs="宋体" w:hint="eastAsia"/>
          <w:sz w:val="24"/>
          <w:szCs w:val="24"/>
        </w:rPr>
        <w:t>项目的投标。在此郑重声明：经查询中国裁判文书网，我公司自开展经营活动以来，未有过行贿犯罪记录。</w:t>
      </w:r>
    </w:p>
    <w:p w:rsidR="00642431" w:rsidRDefault="003C1D67">
      <w:pPr>
        <w:rPr>
          <w:rFonts w:ascii="宋体" w:hAnsi="宋体" w:cs="宋体"/>
          <w:sz w:val="24"/>
          <w:szCs w:val="24"/>
        </w:rPr>
      </w:pPr>
      <w:r>
        <w:rPr>
          <w:rFonts w:ascii="宋体" w:hAnsi="宋体" w:cs="宋体" w:hint="eastAsia"/>
          <w:sz w:val="24"/>
          <w:szCs w:val="24"/>
        </w:rPr>
        <w:t xml:space="preserve">    特此声明。</w:t>
      </w:r>
    </w:p>
    <w:p w:rsidR="00642431" w:rsidRDefault="003C1D67">
      <w:pPr>
        <w:rPr>
          <w:rFonts w:ascii="宋体" w:hAnsi="宋体" w:cs="宋体"/>
          <w:sz w:val="24"/>
          <w:szCs w:val="24"/>
        </w:rPr>
      </w:pPr>
      <w:r>
        <w:rPr>
          <w:rFonts w:ascii="宋体" w:hAnsi="宋体" w:cs="宋体" w:hint="eastAsia"/>
          <w:sz w:val="24"/>
          <w:szCs w:val="24"/>
        </w:rPr>
        <w:t xml:space="preserve">    本公司对上述声明的真实性负责。如有虚假，将依法承担相应责任。</w:t>
      </w:r>
    </w:p>
    <w:p w:rsidR="00642431" w:rsidRDefault="00642431">
      <w:pPr>
        <w:rPr>
          <w:rFonts w:ascii="宋体" w:hAnsi="宋体" w:cs="宋体"/>
          <w:sz w:val="24"/>
          <w:szCs w:val="24"/>
        </w:rPr>
      </w:pPr>
    </w:p>
    <w:p w:rsidR="00642431" w:rsidRDefault="00642431">
      <w:pPr>
        <w:rPr>
          <w:rFonts w:ascii="宋体" w:hAnsi="宋体" w:cs="宋体"/>
          <w:sz w:val="24"/>
          <w:szCs w:val="24"/>
        </w:rPr>
      </w:pPr>
    </w:p>
    <w:p w:rsidR="00642431" w:rsidRDefault="003C1D67">
      <w:pPr>
        <w:rPr>
          <w:rFonts w:ascii="宋体" w:hAnsi="宋体" w:cs="宋体"/>
          <w:sz w:val="24"/>
          <w:szCs w:val="24"/>
        </w:rPr>
      </w:pPr>
      <w:r>
        <w:rPr>
          <w:rFonts w:ascii="宋体" w:hAnsi="宋体" w:cs="宋体" w:hint="eastAsia"/>
          <w:sz w:val="24"/>
          <w:szCs w:val="24"/>
        </w:rPr>
        <w:t xml:space="preserve">参选单位代表签字: </w:t>
      </w:r>
      <w:r>
        <w:rPr>
          <w:rFonts w:ascii="宋体" w:hAnsi="宋体" w:cs="宋体" w:hint="eastAsia"/>
          <w:sz w:val="24"/>
          <w:szCs w:val="24"/>
          <w:u w:val="single"/>
        </w:rPr>
        <w:t xml:space="preserve">                   </w:t>
      </w:r>
    </w:p>
    <w:p w:rsidR="00642431" w:rsidRDefault="003C1D67">
      <w:pPr>
        <w:rPr>
          <w:rFonts w:ascii="宋体" w:hAnsi="宋体" w:cs="宋体"/>
          <w:sz w:val="24"/>
          <w:szCs w:val="24"/>
        </w:rPr>
      </w:pPr>
      <w:r>
        <w:rPr>
          <w:rFonts w:ascii="宋体" w:hAnsi="宋体" w:cs="宋体" w:hint="eastAsia"/>
          <w:sz w:val="24"/>
          <w:szCs w:val="24"/>
        </w:rPr>
        <w:t xml:space="preserve">日期: </w:t>
      </w:r>
      <w:r>
        <w:rPr>
          <w:rFonts w:ascii="宋体" w:hAnsi="宋体" w:cs="宋体" w:hint="eastAsia"/>
          <w:sz w:val="24"/>
          <w:szCs w:val="24"/>
          <w:u w:val="single"/>
        </w:rPr>
        <w:t xml:space="preserve">                             </w:t>
      </w:r>
      <w:r>
        <w:rPr>
          <w:rFonts w:ascii="宋体" w:hAnsi="宋体" w:cs="宋体" w:hint="eastAsia"/>
          <w:sz w:val="24"/>
          <w:szCs w:val="24"/>
        </w:rPr>
        <w:t xml:space="preserve"> </w:t>
      </w:r>
    </w:p>
    <w:p w:rsidR="00642431" w:rsidRDefault="003C1D67">
      <w:pPr>
        <w:rPr>
          <w:rFonts w:ascii="宋体" w:hAnsi="宋体" w:cs="宋体"/>
          <w:sz w:val="24"/>
          <w:szCs w:val="24"/>
        </w:rPr>
      </w:pPr>
      <w:r>
        <w:rPr>
          <w:rFonts w:ascii="宋体" w:hAnsi="宋体" w:cs="宋体" w:hint="eastAsia"/>
          <w:sz w:val="24"/>
          <w:szCs w:val="24"/>
        </w:rPr>
        <w:t xml:space="preserve">参选单位名称: </w:t>
      </w:r>
      <w:r>
        <w:rPr>
          <w:rFonts w:ascii="宋体" w:hAnsi="宋体" w:cs="宋体" w:hint="eastAsia"/>
          <w:sz w:val="24"/>
          <w:szCs w:val="24"/>
          <w:u w:val="single"/>
        </w:rPr>
        <w:t xml:space="preserve">                       </w:t>
      </w:r>
      <w:r>
        <w:rPr>
          <w:rFonts w:ascii="宋体" w:hAnsi="宋体" w:cs="宋体" w:hint="eastAsia"/>
          <w:sz w:val="24"/>
          <w:szCs w:val="24"/>
        </w:rPr>
        <w:t xml:space="preserve">  </w:t>
      </w:r>
    </w:p>
    <w:p w:rsidR="00642431" w:rsidRDefault="003C1D67">
      <w:pPr>
        <w:rPr>
          <w:sz w:val="24"/>
          <w:szCs w:val="24"/>
        </w:rPr>
      </w:pPr>
      <w:r>
        <w:rPr>
          <w:rFonts w:ascii="宋体" w:hAnsi="宋体" w:cs="宋体" w:hint="eastAsia"/>
          <w:sz w:val="24"/>
          <w:szCs w:val="24"/>
        </w:rPr>
        <w:t>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642431" w:rsidRDefault="00642431">
      <w:pPr>
        <w:pStyle w:val="afb"/>
        <w:ind w:firstLineChars="0" w:firstLine="0"/>
        <w:rPr>
          <w:sz w:val="24"/>
          <w:szCs w:val="24"/>
        </w:rPr>
      </w:pPr>
    </w:p>
    <w:p w:rsidR="00642431" w:rsidRDefault="00642431">
      <w:pPr>
        <w:pStyle w:val="afb"/>
        <w:ind w:firstLineChars="0" w:firstLine="0"/>
        <w:rPr>
          <w:rFonts w:ascii="宋体" w:hAnsi="宋体"/>
          <w:sz w:val="24"/>
          <w:szCs w:val="24"/>
        </w:rPr>
        <w:sectPr w:rsidR="00642431">
          <w:pgSz w:w="11907" w:h="16840"/>
          <w:pgMar w:top="1440" w:right="1797" w:bottom="1440" w:left="1797" w:header="851" w:footer="992" w:gutter="0"/>
          <w:pgNumType w:start="1"/>
          <w:cols w:space="720"/>
          <w:docGrid w:type="lines" w:linePitch="312"/>
        </w:sectPr>
      </w:pPr>
    </w:p>
    <w:p w:rsidR="00642431" w:rsidRDefault="003C1D67">
      <w:pPr>
        <w:jc w:val="left"/>
        <w:rPr>
          <w:rFonts w:ascii="宋体" w:hAnsi="宋体" w:cs="宋体"/>
          <w:sz w:val="24"/>
          <w:szCs w:val="24"/>
        </w:rPr>
      </w:pPr>
      <w:r>
        <w:rPr>
          <w:rFonts w:ascii="宋体" w:hAnsi="宋体" w:cs="宋体" w:hint="eastAsia"/>
          <w:sz w:val="24"/>
          <w:szCs w:val="24"/>
        </w:rPr>
        <w:lastRenderedPageBreak/>
        <w:t>附件1、报价汇总表</w:t>
      </w:r>
    </w:p>
    <w:p w:rsidR="00642431" w:rsidRDefault="003C1D67">
      <w:pPr>
        <w:spacing w:beforeLines="100" w:before="312"/>
        <w:jc w:val="center"/>
        <w:outlineLvl w:val="0"/>
        <w:rPr>
          <w:rFonts w:ascii="黑体" w:eastAsia="黑体" w:hAnsi="黑体" w:cs="黑体"/>
          <w:b/>
          <w:color w:val="000000"/>
          <w:kern w:val="0"/>
        </w:rPr>
      </w:pPr>
      <w:bookmarkStart w:id="1" w:name="_Toc7324"/>
      <w:r>
        <w:rPr>
          <w:rFonts w:ascii="黑体" w:eastAsia="黑体" w:hAnsi="黑体" w:cs="黑体" w:hint="eastAsia"/>
          <w:b/>
          <w:color w:val="000000"/>
          <w:kern w:val="0"/>
        </w:rPr>
        <w:t>上海市建设工程施工报价汇总表</w:t>
      </w:r>
      <w:bookmarkEnd w:id="1"/>
    </w:p>
    <w:p w:rsidR="00642431" w:rsidRDefault="003C1D67">
      <w:pPr>
        <w:spacing w:beforeLines="100" w:before="312"/>
        <w:rPr>
          <w:rFonts w:ascii="黑体" w:eastAsia="黑体" w:hAnsi="黑体" w:cs="黑体"/>
          <w:color w:val="000000"/>
          <w:kern w:val="0"/>
          <w:szCs w:val="21"/>
        </w:rPr>
      </w:pPr>
      <w:r>
        <w:rPr>
          <w:rFonts w:ascii="黑体" w:eastAsia="黑体" w:hAnsi="黑体" w:cs="黑体" w:hint="eastAsia"/>
          <w:color w:val="000000"/>
          <w:kern w:val="0"/>
          <w:szCs w:val="21"/>
        </w:rPr>
        <w:t>致：上海申尔科技贸易有限公司</w:t>
      </w:r>
    </w:p>
    <w:p w:rsidR="00642431" w:rsidRDefault="003C1D67">
      <w:pPr>
        <w:rPr>
          <w:rFonts w:ascii="黑体" w:eastAsia="黑体" w:hAnsi="黑体" w:cs="黑体"/>
          <w:color w:val="000000"/>
          <w:kern w:val="0"/>
          <w:szCs w:val="21"/>
        </w:rPr>
      </w:pPr>
      <w:r>
        <w:rPr>
          <w:rFonts w:ascii="黑体" w:eastAsia="黑体" w:hAnsi="黑体" w:cs="黑体" w:hint="eastAsia"/>
          <w:color w:val="000000"/>
          <w:kern w:val="0"/>
          <w:szCs w:val="21"/>
        </w:rPr>
        <w:t>项目名称：</w:t>
      </w:r>
      <w:r>
        <w:rPr>
          <w:rFonts w:ascii="黑体" w:eastAsia="黑体" w:hAnsi="黑体" w:cs="黑体" w:hint="eastAsia"/>
          <w:color w:val="000000"/>
          <w:kern w:val="0"/>
          <w:szCs w:val="21"/>
          <w:u w:val="single"/>
        </w:rPr>
        <w:t xml:space="preserve">             </w:t>
      </w:r>
      <w:r>
        <w:rPr>
          <w:rFonts w:ascii="黑体" w:eastAsia="黑体" w:hAnsi="黑体" w:cs="黑体" w:hint="eastAsia"/>
          <w:color w:val="000000"/>
          <w:kern w:val="0"/>
          <w:szCs w:val="21"/>
        </w:rPr>
        <w:t xml:space="preserve">          </w:t>
      </w:r>
    </w:p>
    <w:tbl>
      <w:tblPr>
        <w:tblW w:w="5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863"/>
        <w:gridCol w:w="1431"/>
        <w:gridCol w:w="1393"/>
        <w:gridCol w:w="1397"/>
        <w:gridCol w:w="870"/>
        <w:gridCol w:w="917"/>
      </w:tblGrid>
      <w:tr w:rsidR="00642431">
        <w:trPr>
          <w:cantSplit/>
          <w:trHeight w:val="1067"/>
          <w:jc w:val="center"/>
        </w:trPr>
        <w:tc>
          <w:tcPr>
            <w:tcW w:w="1028" w:type="pct"/>
            <w:vAlign w:val="center"/>
          </w:tcPr>
          <w:p w:rsidR="00642431" w:rsidRDefault="003C1D67">
            <w:pPr>
              <w:jc w:val="center"/>
              <w:rPr>
                <w:rFonts w:ascii="黑体" w:eastAsia="黑体" w:hAnsi="黑体" w:cs="黑体"/>
                <w:b/>
                <w:bCs/>
                <w:color w:val="000000"/>
                <w:kern w:val="0"/>
                <w:szCs w:val="21"/>
              </w:rPr>
            </w:pPr>
            <w:r>
              <w:rPr>
                <w:rFonts w:ascii="黑体" w:eastAsia="黑体" w:hAnsi="黑体" w:cs="黑体" w:hint="eastAsia"/>
                <w:b/>
                <w:bCs/>
                <w:color w:val="000000"/>
                <w:kern w:val="0"/>
                <w:szCs w:val="21"/>
              </w:rPr>
              <w:t>单位工程名称</w:t>
            </w:r>
          </w:p>
        </w:tc>
        <w:tc>
          <w:tcPr>
            <w:tcW w:w="940" w:type="pct"/>
            <w:vAlign w:val="center"/>
          </w:tcPr>
          <w:p w:rsidR="00642431" w:rsidRDefault="003C1D67">
            <w:pPr>
              <w:jc w:val="center"/>
              <w:rPr>
                <w:rFonts w:ascii="黑体" w:eastAsia="黑体" w:hAnsi="黑体" w:cs="黑体"/>
                <w:b/>
                <w:bCs/>
                <w:color w:val="000000"/>
                <w:kern w:val="0"/>
                <w:szCs w:val="21"/>
              </w:rPr>
            </w:pPr>
            <w:r>
              <w:rPr>
                <w:rFonts w:ascii="黑体" w:eastAsia="黑体" w:hAnsi="黑体" w:cs="黑体" w:hint="eastAsia"/>
                <w:b/>
                <w:bCs/>
                <w:color w:val="000000"/>
                <w:kern w:val="0"/>
                <w:szCs w:val="21"/>
              </w:rPr>
              <w:t xml:space="preserve">  分包一</w:t>
            </w:r>
          </w:p>
          <w:p w:rsidR="00642431" w:rsidRDefault="003C1D67">
            <w:pPr>
              <w:pStyle w:val="aa"/>
              <w:ind w:firstLine="316"/>
              <w:rPr>
                <w:rFonts w:ascii="黑体" w:eastAsia="黑体" w:hAnsi="黑体" w:cs="黑体"/>
                <w:b/>
                <w:bCs/>
                <w:color w:val="000000"/>
                <w:kern w:val="0"/>
                <w:szCs w:val="21"/>
              </w:rPr>
            </w:pPr>
            <w:r>
              <w:rPr>
                <w:rFonts w:ascii="黑体" w:eastAsia="黑体" w:hAnsi="黑体" w:cs="黑体" w:hint="eastAsia"/>
                <w:b/>
                <w:bCs/>
                <w:color w:val="000000"/>
                <w:kern w:val="0"/>
                <w:szCs w:val="21"/>
              </w:rPr>
              <w:t>（交通划线）</w:t>
            </w:r>
          </w:p>
          <w:p w:rsidR="00642431" w:rsidRDefault="003C1D67">
            <w:pPr>
              <w:pStyle w:val="aa"/>
              <w:ind w:firstLineChars="300" w:firstLine="753"/>
              <w:rPr>
                <w:rFonts w:ascii="黑体" w:eastAsia="黑体" w:hAnsi="黑体" w:cs="黑体"/>
                <w:b/>
                <w:bCs/>
                <w:color w:val="000000"/>
                <w:kern w:val="0"/>
                <w:szCs w:val="21"/>
              </w:rPr>
            </w:pPr>
            <w:r>
              <w:rPr>
                <w:rFonts w:ascii="黑体" w:eastAsia="黑体" w:hAnsi="黑体" w:cs="黑体" w:hint="eastAsia"/>
                <w:b/>
                <w:bCs/>
                <w:color w:val="000000"/>
                <w:kern w:val="0"/>
                <w:szCs w:val="21"/>
              </w:rPr>
              <w:t>（万元）</w:t>
            </w:r>
          </w:p>
        </w:tc>
        <w:tc>
          <w:tcPr>
            <w:tcW w:w="722" w:type="pct"/>
            <w:vAlign w:val="center"/>
          </w:tcPr>
          <w:p w:rsidR="00642431" w:rsidRDefault="003C1D67">
            <w:pPr>
              <w:jc w:val="center"/>
              <w:rPr>
                <w:rFonts w:ascii="黑体" w:eastAsia="黑体" w:hAnsi="黑体" w:cs="黑体"/>
                <w:b/>
                <w:bCs/>
                <w:color w:val="000000"/>
                <w:kern w:val="0"/>
                <w:szCs w:val="21"/>
              </w:rPr>
            </w:pPr>
            <w:r>
              <w:rPr>
                <w:rFonts w:ascii="黑体" w:eastAsia="黑体" w:hAnsi="黑体" w:cs="黑体" w:hint="eastAsia"/>
                <w:b/>
                <w:bCs/>
                <w:color w:val="000000"/>
                <w:kern w:val="0"/>
                <w:szCs w:val="21"/>
              </w:rPr>
              <w:t>分包二</w:t>
            </w:r>
          </w:p>
          <w:p w:rsidR="00642431" w:rsidRDefault="003C1D67">
            <w:pPr>
              <w:jc w:val="center"/>
              <w:rPr>
                <w:rFonts w:ascii="黑体" w:eastAsia="黑体" w:hAnsi="黑体" w:cs="黑体"/>
                <w:b/>
                <w:bCs/>
                <w:color w:val="000000"/>
                <w:kern w:val="0"/>
                <w:szCs w:val="21"/>
              </w:rPr>
            </w:pPr>
            <w:r>
              <w:rPr>
                <w:rFonts w:ascii="黑体" w:eastAsia="黑体" w:hAnsi="黑体" w:cs="黑体" w:hint="eastAsia"/>
                <w:b/>
                <w:bCs/>
                <w:color w:val="000000"/>
                <w:kern w:val="0"/>
                <w:szCs w:val="21"/>
              </w:rPr>
              <w:t xml:space="preserve"> (交通设施）</w:t>
            </w:r>
          </w:p>
          <w:p w:rsidR="00642431" w:rsidRDefault="003C1D67">
            <w:pPr>
              <w:pStyle w:val="aa"/>
              <w:ind w:firstLineChars="100" w:firstLine="251"/>
              <w:rPr>
                <w:rFonts w:ascii="黑体" w:eastAsia="黑体" w:hAnsi="黑体" w:cs="黑体"/>
                <w:b/>
                <w:bCs/>
              </w:rPr>
            </w:pPr>
            <w:r>
              <w:rPr>
                <w:rFonts w:ascii="黑体" w:eastAsia="黑体" w:hAnsi="黑体" w:cs="黑体" w:hint="eastAsia"/>
                <w:b/>
                <w:bCs/>
                <w:color w:val="000000"/>
                <w:kern w:val="0"/>
                <w:szCs w:val="21"/>
              </w:rPr>
              <w:t>（万元）</w:t>
            </w:r>
          </w:p>
        </w:tc>
        <w:tc>
          <w:tcPr>
            <w:tcW w:w="703" w:type="pct"/>
            <w:vAlign w:val="center"/>
          </w:tcPr>
          <w:p w:rsidR="00642431" w:rsidRDefault="003C1D67">
            <w:pPr>
              <w:jc w:val="center"/>
              <w:rPr>
                <w:rFonts w:ascii="黑体" w:eastAsia="黑体" w:hAnsi="黑体" w:cs="黑体"/>
                <w:b/>
                <w:bCs/>
                <w:color w:val="000000"/>
                <w:kern w:val="0"/>
                <w:szCs w:val="21"/>
              </w:rPr>
            </w:pPr>
            <w:r>
              <w:rPr>
                <w:rFonts w:ascii="黑体" w:eastAsia="黑体" w:hAnsi="黑体" w:cs="黑体" w:hint="eastAsia"/>
                <w:b/>
                <w:bCs/>
                <w:color w:val="000000"/>
                <w:kern w:val="0"/>
                <w:szCs w:val="21"/>
              </w:rPr>
              <w:t>合计</w:t>
            </w:r>
          </w:p>
          <w:p w:rsidR="00642431" w:rsidRDefault="003C1D67">
            <w:pPr>
              <w:jc w:val="center"/>
              <w:rPr>
                <w:rFonts w:ascii="黑体" w:eastAsia="黑体" w:hAnsi="黑体" w:cs="黑体"/>
                <w:b/>
                <w:bCs/>
                <w:color w:val="000000"/>
                <w:kern w:val="0"/>
                <w:szCs w:val="21"/>
              </w:rPr>
            </w:pPr>
            <w:r>
              <w:rPr>
                <w:rFonts w:ascii="黑体" w:eastAsia="黑体" w:hAnsi="黑体" w:cs="黑体" w:hint="eastAsia"/>
                <w:b/>
                <w:bCs/>
                <w:color w:val="000000"/>
                <w:kern w:val="0"/>
                <w:szCs w:val="21"/>
              </w:rPr>
              <w:t>（万元）</w:t>
            </w:r>
          </w:p>
        </w:tc>
        <w:tc>
          <w:tcPr>
            <w:tcW w:w="705" w:type="pct"/>
            <w:vAlign w:val="center"/>
          </w:tcPr>
          <w:p w:rsidR="00642431" w:rsidRDefault="003C1D67">
            <w:pPr>
              <w:jc w:val="center"/>
              <w:rPr>
                <w:rFonts w:ascii="黑体" w:eastAsia="黑体" w:hAnsi="黑体" w:cs="黑体"/>
                <w:b/>
                <w:bCs/>
                <w:color w:val="000000"/>
                <w:kern w:val="0"/>
                <w:szCs w:val="21"/>
              </w:rPr>
            </w:pPr>
            <w:r>
              <w:rPr>
                <w:rFonts w:ascii="黑体" w:eastAsia="黑体" w:hAnsi="黑体" w:cs="黑体" w:hint="eastAsia"/>
                <w:b/>
                <w:bCs/>
                <w:color w:val="000000"/>
                <w:kern w:val="0"/>
                <w:szCs w:val="21"/>
              </w:rPr>
              <w:t>自报工期</w:t>
            </w:r>
          </w:p>
          <w:p w:rsidR="00642431" w:rsidRDefault="003C1D67">
            <w:pPr>
              <w:jc w:val="center"/>
              <w:rPr>
                <w:rFonts w:ascii="黑体" w:eastAsia="黑体" w:hAnsi="黑体" w:cs="黑体"/>
                <w:b/>
                <w:bCs/>
                <w:color w:val="000000"/>
                <w:kern w:val="0"/>
                <w:szCs w:val="21"/>
              </w:rPr>
            </w:pPr>
            <w:r>
              <w:rPr>
                <w:rFonts w:ascii="黑体" w:eastAsia="黑体" w:hAnsi="黑体" w:cs="黑体" w:hint="eastAsia"/>
                <w:b/>
                <w:bCs/>
                <w:color w:val="000000"/>
                <w:kern w:val="0"/>
                <w:szCs w:val="21"/>
              </w:rPr>
              <w:t>（日历天）</w:t>
            </w:r>
          </w:p>
        </w:tc>
        <w:tc>
          <w:tcPr>
            <w:tcW w:w="439" w:type="pct"/>
            <w:vAlign w:val="center"/>
          </w:tcPr>
          <w:p w:rsidR="00642431" w:rsidRDefault="003C1D67">
            <w:pPr>
              <w:jc w:val="center"/>
              <w:rPr>
                <w:rFonts w:ascii="黑体" w:eastAsia="黑体" w:hAnsi="黑体" w:cs="黑体"/>
                <w:b/>
                <w:bCs/>
                <w:color w:val="000000"/>
                <w:kern w:val="0"/>
                <w:szCs w:val="21"/>
              </w:rPr>
            </w:pPr>
            <w:r>
              <w:rPr>
                <w:rFonts w:ascii="黑体" w:eastAsia="黑体" w:hAnsi="黑体" w:cs="黑体" w:hint="eastAsia"/>
                <w:b/>
                <w:bCs/>
                <w:color w:val="000000"/>
                <w:kern w:val="0"/>
                <w:szCs w:val="21"/>
              </w:rPr>
              <w:t>自报质量</w:t>
            </w:r>
          </w:p>
        </w:tc>
        <w:tc>
          <w:tcPr>
            <w:tcW w:w="460" w:type="pct"/>
            <w:vAlign w:val="center"/>
          </w:tcPr>
          <w:p w:rsidR="00642431" w:rsidRDefault="003C1D67">
            <w:pPr>
              <w:jc w:val="center"/>
              <w:rPr>
                <w:rFonts w:ascii="黑体" w:eastAsia="黑体" w:hAnsi="黑体" w:cs="黑体"/>
                <w:b/>
                <w:bCs/>
                <w:color w:val="000000"/>
                <w:kern w:val="0"/>
                <w:szCs w:val="21"/>
              </w:rPr>
            </w:pPr>
            <w:r>
              <w:rPr>
                <w:rFonts w:ascii="黑体" w:eastAsia="黑体" w:hAnsi="黑体" w:cs="黑体" w:hint="eastAsia"/>
                <w:b/>
                <w:bCs/>
                <w:color w:val="000000"/>
                <w:kern w:val="0"/>
                <w:szCs w:val="21"/>
              </w:rPr>
              <w:t>备注</w:t>
            </w:r>
          </w:p>
        </w:tc>
      </w:tr>
      <w:tr w:rsidR="00642431">
        <w:trPr>
          <w:trHeight w:val="935"/>
          <w:jc w:val="center"/>
        </w:trPr>
        <w:tc>
          <w:tcPr>
            <w:tcW w:w="1028" w:type="pct"/>
            <w:vAlign w:val="center"/>
          </w:tcPr>
          <w:p w:rsidR="00642431" w:rsidRDefault="003C1D67">
            <w:pPr>
              <w:rPr>
                <w:rFonts w:ascii="黑体" w:eastAsia="黑体" w:hAnsi="黑体" w:cs="黑体"/>
                <w:color w:val="000000"/>
                <w:kern w:val="0"/>
                <w:szCs w:val="21"/>
              </w:rPr>
            </w:pPr>
            <w:r>
              <w:rPr>
                <w:rFonts w:ascii="黑体" w:eastAsia="黑体" w:hAnsi="黑体" w:cs="黑体" w:hint="eastAsia"/>
                <w:color w:val="000000"/>
                <w:kern w:val="0"/>
                <w:szCs w:val="21"/>
              </w:rPr>
              <w:t>上海市儿童医院标志标线工程（北京西路）</w:t>
            </w:r>
          </w:p>
        </w:tc>
        <w:tc>
          <w:tcPr>
            <w:tcW w:w="940" w:type="pct"/>
            <w:vAlign w:val="center"/>
          </w:tcPr>
          <w:p w:rsidR="00642431" w:rsidRDefault="00642431">
            <w:pPr>
              <w:jc w:val="center"/>
              <w:rPr>
                <w:rFonts w:ascii="黑体" w:eastAsia="黑体" w:hAnsi="黑体" w:cs="黑体"/>
                <w:color w:val="000000"/>
                <w:kern w:val="0"/>
                <w:szCs w:val="21"/>
              </w:rPr>
            </w:pPr>
          </w:p>
        </w:tc>
        <w:tc>
          <w:tcPr>
            <w:tcW w:w="722" w:type="pct"/>
            <w:vAlign w:val="center"/>
          </w:tcPr>
          <w:p w:rsidR="00642431" w:rsidRDefault="00642431">
            <w:pPr>
              <w:jc w:val="center"/>
              <w:rPr>
                <w:rFonts w:ascii="黑体" w:eastAsia="黑体" w:hAnsi="黑体" w:cs="黑体"/>
                <w:color w:val="000000"/>
                <w:kern w:val="0"/>
                <w:szCs w:val="21"/>
              </w:rPr>
            </w:pPr>
          </w:p>
        </w:tc>
        <w:tc>
          <w:tcPr>
            <w:tcW w:w="703" w:type="pct"/>
            <w:vAlign w:val="center"/>
          </w:tcPr>
          <w:p w:rsidR="00642431" w:rsidRDefault="00642431">
            <w:pPr>
              <w:jc w:val="center"/>
              <w:rPr>
                <w:rFonts w:ascii="黑体" w:eastAsia="黑体" w:hAnsi="黑体" w:cs="黑体"/>
                <w:color w:val="000000"/>
                <w:kern w:val="0"/>
                <w:szCs w:val="21"/>
              </w:rPr>
            </w:pPr>
          </w:p>
        </w:tc>
        <w:tc>
          <w:tcPr>
            <w:tcW w:w="705" w:type="pct"/>
            <w:vAlign w:val="center"/>
          </w:tcPr>
          <w:p w:rsidR="00642431" w:rsidRDefault="00642431">
            <w:pPr>
              <w:jc w:val="center"/>
              <w:rPr>
                <w:rFonts w:ascii="黑体" w:eastAsia="黑体" w:hAnsi="黑体" w:cs="黑体"/>
                <w:color w:val="000000"/>
                <w:kern w:val="0"/>
                <w:szCs w:val="21"/>
              </w:rPr>
            </w:pPr>
          </w:p>
        </w:tc>
        <w:tc>
          <w:tcPr>
            <w:tcW w:w="439" w:type="pct"/>
            <w:vAlign w:val="center"/>
          </w:tcPr>
          <w:p w:rsidR="00642431" w:rsidRDefault="003C1D67">
            <w:pPr>
              <w:jc w:val="center"/>
              <w:rPr>
                <w:rFonts w:ascii="黑体" w:eastAsia="黑体" w:hAnsi="黑体" w:cs="黑体"/>
                <w:color w:val="000000"/>
                <w:kern w:val="0"/>
                <w:szCs w:val="21"/>
              </w:rPr>
            </w:pPr>
            <w:r>
              <w:rPr>
                <w:rFonts w:ascii="黑体" w:eastAsia="黑体" w:hAnsi="黑体" w:cs="黑体" w:hint="eastAsia"/>
                <w:color w:val="000000"/>
                <w:kern w:val="0"/>
                <w:szCs w:val="21"/>
              </w:rPr>
              <w:t>合格</w:t>
            </w:r>
          </w:p>
        </w:tc>
        <w:tc>
          <w:tcPr>
            <w:tcW w:w="460" w:type="pct"/>
            <w:vAlign w:val="center"/>
          </w:tcPr>
          <w:p w:rsidR="00642431" w:rsidRDefault="00642431">
            <w:pPr>
              <w:jc w:val="center"/>
              <w:rPr>
                <w:rFonts w:ascii="黑体" w:eastAsia="黑体" w:hAnsi="黑体" w:cs="黑体"/>
                <w:color w:val="000000"/>
                <w:kern w:val="0"/>
                <w:szCs w:val="21"/>
              </w:rPr>
            </w:pPr>
          </w:p>
        </w:tc>
      </w:tr>
      <w:tr w:rsidR="00642431">
        <w:trPr>
          <w:trHeight w:val="482"/>
          <w:jc w:val="center"/>
        </w:trPr>
        <w:tc>
          <w:tcPr>
            <w:tcW w:w="1028" w:type="pct"/>
            <w:vAlign w:val="center"/>
          </w:tcPr>
          <w:p w:rsidR="00642431" w:rsidRDefault="003C1D67">
            <w:pPr>
              <w:jc w:val="center"/>
              <w:rPr>
                <w:rFonts w:ascii="黑体" w:eastAsia="黑体" w:hAnsi="黑体" w:cs="黑体"/>
                <w:color w:val="000000"/>
                <w:kern w:val="0"/>
                <w:szCs w:val="21"/>
              </w:rPr>
            </w:pPr>
            <w:r>
              <w:rPr>
                <w:rFonts w:ascii="黑体" w:eastAsia="黑体" w:hAnsi="黑体" w:cs="黑体" w:hint="eastAsia"/>
                <w:color w:val="000000"/>
                <w:kern w:val="0"/>
                <w:szCs w:val="21"/>
              </w:rPr>
              <w:t>报价大写</w:t>
            </w:r>
          </w:p>
        </w:tc>
        <w:tc>
          <w:tcPr>
            <w:tcW w:w="3971" w:type="pct"/>
            <w:gridSpan w:val="6"/>
            <w:vAlign w:val="center"/>
          </w:tcPr>
          <w:p w:rsidR="00642431" w:rsidRDefault="00642431">
            <w:pPr>
              <w:jc w:val="center"/>
              <w:rPr>
                <w:rFonts w:ascii="黑体" w:eastAsia="黑体" w:hAnsi="黑体" w:cs="黑体"/>
                <w:color w:val="000000"/>
                <w:kern w:val="0"/>
                <w:szCs w:val="21"/>
              </w:rPr>
            </w:pPr>
          </w:p>
        </w:tc>
      </w:tr>
      <w:tr w:rsidR="00642431">
        <w:trPr>
          <w:cantSplit/>
          <w:trHeight w:val="3303"/>
          <w:jc w:val="center"/>
        </w:trPr>
        <w:tc>
          <w:tcPr>
            <w:tcW w:w="5000" w:type="pct"/>
            <w:gridSpan w:val="7"/>
          </w:tcPr>
          <w:p w:rsidR="00642431" w:rsidRDefault="00642431">
            <w:pPr>
              <w:rPr>
                <w:rFonts w:ascii="黑体" w:eastAsia="黑体" w:hAnsi="黑体" w:cs="黑体"/>
                <w:color w:val="000000"/>
                <w:kern w:val="0"/>
                <w:szCs w:val="21"/>
              </w:rPr>
            </w:pPr>
          </w:p>
          <w:p w:rsidR="00642431" w:rsidRDefault="00642431">
            <w:pPr>
              <w:rPr>
                <w:rFonts w:ascii="黑体" w:eastAsia="黑体" w:hAnsi="黑体" w:cs="黑体"/>
                <w:color w:val="000000"/>
                <w:kern w:val="0"/>
                <w:szCs w:val="21"/>
                <w:u w:val="single"/>
              </w:rPr>
            </w:pPr>
          </w:p>
          <w:p w:rsidR="00642431" w:rsidRDefault="003C1D67">
            <w:pPr>
              <w:pStyle w:val="aa"/>
              <w:ind w:firstLine="420"/>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 xml:space="preserve"> </w:t>
            </w:r>
          </w:p>
          <w:p w:rsidR="00642431" w:rsidRDefault="00642431">
            <w:pPr>
              <w:pStyle w:val="aa"/>
              <w:ind w:firstLine="420"/>
              <w:jc w:val="center"/>
              <w:rPr>
                <w:rFonts w:ascii="黑体" w:eastAsia="黑体" w:hAnsi="黑体" w:cs="黑体"/>
                <w:color w:val="000000"/>
                <w:kern w:val="0"/>
                <w:sz w:val="28"/>
                <w:szCs w:val="28"/>
              </w:rPr>
            </w:pPr>
          </w:p>
          <w:p w:rsidR="00642431" w:rsidRDefault="003C1D67">
            <w:pPr>
              <w:pStyle w:val="aa"/>
              <w:rPr>
                <w:sz w:val="24"/>
                <w:szCs w:val="24"/>
              </w:rPr>
            </w:pPr>
            <w:r>
              <w:rPr>
                <w:rFonts w:ascii="黑体" w:eastAsia="黑体" w:hAnsi="黑体" w:cs="黑体" w:hint="eastAsia"/>
                <w:color w:val="000000"/>
                <w:kern w:val="0"/>
                <w:sz w:val="28"/>
                <w:szCs w:val="28"/>
              </w:rPr>
              <w:t xml:space="preserve">   </w:t>
            </w:r>
          </w:p>
          <w:p w:rsidR="00642431" w:rsidRDefault="00642431">
            <w:pPr>
              <w:rPr>
                <w:rFonts w:ascii="黑体" w:eastAsia="黑体" w:hAnsi="黑体" w:cs="黑体"/>
                <w:color w:val="000000"/>
                <w:kern w:val="0"/>
                <w:szCs w:val="21"/>
              </w:rPr>
            </w:pPr>
          </w:p>
          <w:p w:rsidR="00642431" w:rsidRDefault="003C1D67">
            <w:pPr>
              <w:jc w:val="right"/>
              <w:rPr>
                <w:rFonts w:ascii="黑体" w:eastAsia="黑体" w:hAnsi="黑体" w:cs="黑体"/>
                <w:color w:val="000000"/>
                <w:kern w:val="0"/>
                <w:szCs w:val="21"/>
              </w:rPr>
            </w:pPr>
            <w:r>
              <w:rPr>
                <w:rFonts w:ascii="黑体" w:eastAsia="黑体" w:hAnsi="黑体" w:cs="黑体" w:hint="eastAsia"/>
                <w:color w:val="000000"/>
                <w:kern w:val="0"/>
                <w:szCs w:val="21"/>
              </w:rPr>
              <w:t xml:space="preserve">                   响应人：             （单位公章） </w:t>
            </w:r>
          </w:p>
          <w:p w:rsidR="00642431" w:rsidRDefault="00642431">
            <w:pPr>
              <w:jc w:val="center"/>
              <w:rPr>
                <w:rFonts w:ascii="黑体" w:eastAsia="黑体" w:hAnsi="黑体" w:cs="黑体"/>
                <w:color w:val="000000"/>
                <w:kern w:val="0"/>
                <w:szCs w:val="21"/>
              </w:rPr>
            </w:pPr>
          </w:p>
          <w:p w:rsidR="00642431" w:rsidRDefault="003C1D67">
            <w:pPr>
              <w:jc w:val="center"/>
              <w:rPr>
                <w:rFonts w:ascii="黑体" w:eastAsia="黑体" w:hAnsi="黑体" w:cs="黑体"/>
                <w:color w:val="000000"/>
                <w:kern w:val="0"/>
                <w:szCs w:val="21"/>
              </w:rPr>
            </w:pPr>
            <w:r>
              <w:rPr>
                <w:rFonts w:ascii="黑体" w:eastAsia="黑体" w:hAnsi="黑体" w:cs="黑体" w:hint="eastAsia"/>
                <w:color w:val="000000"/>
                <w:kern w:val="0"/>
                <w:szCs w:val="21"/>
              </w:rPr>
              <w:t xml:space="preserve">                                            法定代表人或其委托代理人：        （签字或盖章）</w:t>
            </w:r>
          </w:p>
          <w:p w:rsidR="00642431" w:rsidRDefault="003C1D67">
            <w:pPr>
              <w:jc w:val="center"/>
              <w:rPr>
                <w:rFonts w:ascii="黑体" w:eastAsia="黑体" w:hAnsi="黑体" w:cs="黑体"/>
                <w:color w:val="000000"/>
                <w:kern w:val="0"/>
                <w:szCs w:val="21"/>
              </w:rPr>
            </w:pPr>
            <w:r>
              <w:rPr>
                <w:rFonts w:ascii="黑体" w:eastAsia="黑体" w:hAnsi="黑体" w:cs="黑体" w:hint="eastAsia"/>
                <w:color w:val="000000"/>
                <w:kern w:val="0"/>
                <w:szCs w:val="21"/>
              </w:rPr>
              <w:t xml:space="preserve">                                                                              </w:t>
            </w:r>
          </w:p>
          <w:p w:rsidR="00642431" w:rsidRDefault="003C1D67">
            <w:pPr>
              <w:jc w:val="center"/>
              <w:rPr>
                <w:rFonts w:ascii="黑体" w:eastAsia="黑体" w:hAnsi="黑体" w:cs="黑体"/>
                <w:color w:val="000000"/>
                <w:kern w:val="0"/>
                <w:szCs w:val="21"/>
              </w:rPr>
            </w:pPr>
            <w:r>
              <w:rPr>
                <w:rFonts w:ascii="黑体" w:eastAsia="黑体" w:hAnsi="黑体" w:cs="黑体" w:hint="eastAsia"/>
                <w:color w:val="000000"/>
                <w:kern w:val="0"/>
                <w:szCs w:val="21"/>
              </w:rPr>
              <w:t xml:space="preserve">                                                           年      月     日</w:t>
            </w:r>
          </w:p>
        </w:tc>
      </w:tr>
    </w:tbl>
    <w:p w:rsidR="00642431" w:rsidRDefault="00642431">
      <w:pPr>
        <w:widowControl/>
        <w:spacing w:before="100" w:beforeAutospacing="1" w:after="100" w:afterAutospacing="1" w:line="360" w:lineRule="auto"/>
        <w:ind w:left="825"/>
        <w:jc w:val="left"/>
        <w:rPr>
          <w:rFonts w:ascii="宋体" w:hAnsi="宋体"/>
          <w:sz w:val="24"/>
          <w:szCs w:val="24"/>
        </w:rPr>
      </w:pPr>
    </w:p>
    <w:p w:rsidR="00642431" w:rsidRDefault="00642431">
      <w:pPr>
        <w:pStyle w:val="aa"/>
        <w:ind w:firstLine="360"/>
        <w:rPr>
          <w:rFonts w:ascii="宋体" w:hAnsi="宋体"/>
          <w:sz w:val="24"/>
          <w:szCs w:val="24"/>
        </w:rPr>
      </w:pPr>
    </w:p>
    <w:p w:rsidR="00642431" w:rsidRPr="00475C93" w:rsidRDefault="003C1D67" w:rsidP="00475C93">
      <w:pPr>
        <w:jc w:val="left"/>
        <w:rPr>
          <w:rFonts w:ascii="宋体" w:hAnsi="宋体" w:cs="宋体"/>
          <w:sz w:val="24"/>
          <w:szCs w:val="24"/>
        </w:rPr>
        <w:sectPr w:rsidR="00642431" w:rsidRPr="00475C93">
          <w:type w:val="oddPage"/>
          <w:pgSz w:w="11906" w:h="16838"/>
          <w:pgMar w:top="1440" w:right="1800" w:bottom="1440" w:left="1800" w:header="851" w:footer="992" w:gutter="0"/>
          <w:cols w:space="425"/>
          <w:docGrid w:type="lines" w:linePitch="312"/>
        </w:sectPr>
      </w:pPr>
      <w:r>
        <w:rPr>
          <w:rFonts w:ascii="宋体" w:hAnsi="宋体" w:cs="宋体" w:hint="eastAsia"/>
          <w:sz w:val="24"/>
          <w:szCs w:val="24"/>
        </w:rPr>
        <w:t>附件</w:t>
      </w:r>
      <w:r>
        <w:rPr>
          <w:rFonts w:ascii="宋体" w:hAnsi="宋体" w:cs="宋体"/>
          <w:sz w:val="24"/>
          <w:szCs w:val="24"/>
        </w:rPr>
        <w:t>2</w:t>
      </w:r>
      <w:r>
        <w:rPr>
          <w:rFonts w:ascii="宋体" w:hAnsi="宋体" w:cs="宋体" w:hint="eastAsia"/>
          <w:sz w:val="24"/>
          <w:szCs w:val="24"/>
        </w:rPr>
        <w:t>、报价明细清单</w:t>
      </w:r>
    </w:p>
    <w:p w:rsidR="00642431" w:rsidRDefault="00642431" w:rsidP="00475C93">
      <w:pPr>
        <w:pStyle w:val="aa"/>
      </w:pPr>
    </w:p>
    <w:sectPr w:rsidR="00642431">
      <w:headerReference w:type="default" r:id="rId31"/>
      <w:footerReference w:type="default" r:id="rId32"/>
      <w:type w:val="oddPage"/>
      <w:pgSz w:w="11907" w:h="16840"/>
      <w:pgMar w:top="1440" w:right="1797" w:bottom="1440" w:left="1797"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0B3" w:rsidRDefault="003170B3">
      <w:r>
        <w:separator/>
      </w:r>
    </w:p>
  </w:endnote>
  <w:endnote w:type="continuationSeparator" w:id="0">
    <w:p w:rsidR="003170B3" w:rsidRDefault="0031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华文新魏">
    <w:panose1 w:val="02010800040101010101"/>
    <w:charset w:val="86"/>
    <w:family w:val="auto"/>
    <w:pitch w:val="variable"/>
    <w:sig w:usb0="00000001" w:usb1="080F0000" w:usb2="00000010" w:usb3="00000000" w:csb0="00040000" w:csb1="00000000"/>
  </w:font>
  <w:font w:name="思源黑体,sans-serif">
    <w:altName w:val="宋体"/>
    <w:charset w:val="86"/>
    <w:family w:val="roman"/>
    <w:pitch w:val="default"/>
    <w:sig w:usb0="00000000" w:usb1="0000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3BB" w:rsidRDefault="004253BB">
    <w:pPr>
      <w:pStyle w:val="af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3BB" w:rsidRDefault="004253BB">
    <w:pPr>
      <w:pStyle w:val="af4"/>
      <w:jc w:val="center"/>
    </w:pPr>
  </w:p>
  <w:p w:rsidR="004253BB" w:rsidRDefault="004253B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3BB" w:rsidRDefault="004253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0B3" w:rsidRDefault="003170B3">
      <w:r>
        <w:separator/>
      </w:r>
    </w:p>
  </w:footnote>
  <w:footnote w:type="continuationSeparator" w:id="0">
    <w:p w:rsidR="003170B3" w:rsidRDefault="00317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3BB" w:rsidRDefault="004253BB">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3BB" w:rsidRDefault="004253BB">
    <w:pPr>
      <w:pStyle w:val="af6"/>
      <w:pBdr>
        <w:bottom w:val="none" w:sz="0" w:space="0" w:color="auto"/>
      </w:pBdr>
      <w:jc w:val="distribu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3BB" w:rsidRDefault="004253BB">
    <w:pPr>
      <w:pStyle w:val="af6"/>
      <w:pBdr>
        <w:bottom w:val="none" w:sz="0" w:space="0" w:color="auto"/>
      </w:pBdr>
      <w:jc w:val="distribu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3593E6"/>
    <w:multiLevelType w:val="singleLevel"/>
    <w:tmpl w:val="F43593E6"/>
    <w:lvl w:ilvl="0">
      <w:start w:val="1"/>
      <w:numFmt w:val="decimal"/>
      <w:suff w:val="nothing"/>
      <w:lvlText w:val="（%1）"/>
      <w:lvlJc w:val="left"/>
      <w:rPr>
        <w:rFonts w:hint="default"/>
        <w:b w:val="0"/>
        <w:bCs w:val="0"/>
      </w:rPr>
    </w:lvl>
  </w:abstractNum>
  <w:abstractNum w:abstractNumId="1" w15:restartNumberingAfterBreak="0">
    <w:nsid w:val="15AEC7ED"/>
    <w:multiLevelType w:val="singleLevel"/>
    <w:tmpl w:val="15AEC7ED"/>
    <w:lvl w:ilvl="0">
      <w:start w:val="2"/>
      <w:numFmt w:val="decimal"/>
      <w:suff w:val="nothing"/>
      <w:lvlText w:val="%1、"/>
      <w:lvlJc w:val="left"/>
    </w:lvl>
  </w:abstractNum>
  <w:abstractNum w:abstractNumId="2" w15:restartNumberingAfterBreak="0">
    <w:nsid w:val="2B9704F3"/>
    <w:multiLevelType w:val="singleLevel"/>
    <w:tmpl w:val="2B9704F3"/>
    <w:lvl w:ilvl="0">
      <w:start w:val="1"/>
      <w:numFmt w:val="decimal"/>
      <w:suff w:val="nothing"/>
      <w:lvlText w:val="（%1）"/>
      <w:lvlJc w:val="left"/>
      <w:pPr>
        <w:ind w:left="-5"/>
      </w:pPr>
    </w:lvl>
  </w:abstractNum>
  <w:abstractNum w:abstractNumId="3" w15:restartNumberingAfterBreak="0">
    <w:nsid w:val="3A440A3B"/>
    <w:multiLevelType w:val="hybridMultilevel"/>
    <w:tmpl w:val="3572AB06"/>
    <w:lvl w:ilvl="0" w:tplc="957891C6">
      <w:start w:val="1"/>
      <w:numFmt w:val="japaneseCounting"/>
      <w:pStyle w:val="a"/>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5"/>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iZDQzZWE1NjY1MTg4YzE3MGIyMThiMGZhYmIzMTkifQ=="/>
  </w:docVars>
  <w:rsids>
    <w:rsidRoot w:val="00172A27"/>
    <w:rsid w:val="00000D78"/>
    <w:rsid w:val="00002BE0"/>
    <w:rsid w:val="00003982"/>
    <w:rsid w:val="00006143"/>
    <w:rsid w:val="000139EE"/>
    <w:rsid w:val="00021DCB"/>
    <w:rsid w:val="00025892"/>
    <w:rsid w:val="00031FAA"/>
    <w:rsid w:val="0003294E"/>
    <w:rsid w:val="00033510"/>
    <w:rsid w:val="0004366F"/>
    <w:rsid w:val="000508AC"/>
    <w:rsid w:val="00054747"/>
    <w:rsid w:val="00055F1B"/>
    <w:rsid w:val="00056BFB"/>
    <w:rsid w:val="00071617"/>
    <w:rsid w:val="0007644A"/>
    <w:rsid w:val="00081C40"/>
    <w:rsid w:val="0008314B"/>
    <w:rsid w:val="00092AEE"/>
    <w:rsid w:val="00094177"/>
    <w:rsid w:val="00096DA9"/>
    <w:rsid w:val="000A39F0"/>
    <w:rsid w:val="000B0DFE"/>
    <w:rsid w:val="000B5581"/>
    <w:rsid w:val="000B61E2"/>
    <w:rsid w:val="000B7021"/>
    <w:rsid w:val="000C5CBD"/>
    <w:rsid w:val="000D1C70"/>
    <w:rsid w:val="000D274C"/>
    <w:rsid w:val="000D58AB"/>
    <w:rsid w:val="000D5C4B"/>
    <w:rsid w:val="000D6C3C"/>
    <w:rsid w:val="000E055A"/>
    <w:rsid w:val="000E3301"/>
    <w:rsid w:val="000F02B9"/>
    <w:rsid w:val="00103519"/>
    <w:rsid w:val="00110622"/>
    <w:rsid w:val="00116AE6"/>
    <w:rsid w:val="00135289"/>
    <w:rsid w:val="00137854"/>
    <w:rsid w:val="00140D46"/>
    <w:rsid w:val="00144CDE"/>
    <w:rsid w:val="001475B4"/>
    <w:rsid w:val="00151416"/>
    <w:rsid w:val="00157B41"/>
    <w:rsid w:val="00172A27"/>
    <w:rsid w:val="00174170"/>
    <w:rsid w:val="00175AA8"/>
    <w:rsid w:val="0017624C"/>
    <w:rsid w:val="00180BC6"/>
    <w:rsid w:val="00182656"/>
    <w:rsid w:val="00182E8A"/>
    <w:rsid w:val="0018417D"/>
    <w:rsid w:val="00187217"/>
    <w:rsid w:val="00197D2D"/>
    <w:rsid w:val="001B2296"/>
    <w:rsid w:val="001B2661"/>
    <w:rsid w:val="001B48E9"/>
    <w:rsid w:val="001B5314"/>
    <w:rsid w:val="001B5898"/>
    <w:rsid w:val="001C086A"/>
    <w:rsid w:val="001C2653"/>
    <w:rsid w:val="001C4E17"/>
    <w:rsid w:val="001C66BC"/>
    <w:rsid w:val="001C6F2B"/>
    <w:rsid w:val="001D3BA9"/>
    <w:rsid w:val="001E1DB0"/>
    <w:rsid w:val="001E52F0"/>
    <w:rsid w:val="001F224F"/>
    <w:rsid w:val="001F31F7"/>
    <w:rsid w:val="001F3587"/>
    <w:rsid w:val="00200109"/>
    <w:rsid w:val="002039DD"/>
    <w:rsid w:val="0020555A"/>
    <w:rsid w:val="00205B94"/>
    <w:rsid w:val="00206D1E"/>
    <w:rsid w:val="002101AE"/>
    <w:rsid w:val="00211811"/>
    <w:rsid w:val="00213358"/>
    <w:rsid w:val="00214FD4"/>
    <w:rsid w:val="00221606"/>
    <w:rsid w:val="0022206F"/>
    <w:rsid w:val="00231DF1"/>
    <w:rsid w:val="00232E18"/>
    <w:rsid w:val="002335C2"/>
    <w:rsid w:val="00242BED"/>
    <w:rsid w:val="00243E15"/>
    <w:rsid w:val="00244657"/>
    <w:rsid w:val="002452DA"/>
    <w:rsid w:val="0024625A"/>
    <w:rsid w:val="002636D8"/>
    <w:rsid w:val="00264E3C"/>
    <w:rsid w:val="00276A4F"/>
    <w:rsid w:val="002775B7"/>
    <w:rsid w:val="002811C4"/>
    <w:rsid w:val="002826C9"/>
    <w:rsid w:val="002829FE"/>
    <w:rsid w:val="00283B05"/>
    <w:rsid w:val="00284769"/>
    <w:rsid w:val="00292EC2"/>
    <w:rsid w:val="00293268"/>
    <w:rsid w:val="00295498"/>
    <w:rsid w:val="002954FC"/>
    <w:rsid w:val="002A0E48"/>
    <w:rsid w:val="002A1592"/>
    <w:rsid w:val="002A24EF"/>
    <w:rsid w:val="002A5695"/>
    <w:rsid w:val="002A63ED"/>
    <w:rsid w:val="002A7F63"/>
    <w:rsid w:val="002B3E91"/>
    <w:rsid w:val="002B4AE3"/>
    <w:rsid w:val="002B787A"/>
    <w:rsid w:val="002C085A"/>
    <w:rsid w:val="002C229F"/>
    <w:rsid w:val="002C23D0"/>
    <w:rsid w:val="002E208A"/>
    <w:rsid w:val="002E20C6"/>
    <w:rsid w:val="002E477B"/>
    <w:rsid w:val="0030200D"/>
    <w:rsid w:val="003045A8"/>
    <w:rsid w:val="00305068"/>
    <w:rsid w:val="00307476"/>
    <w:rsid w:val="00307995"/>
    <w:rsid w:val="00310D28"/>
    <w:rsid w:val="00310D81"/>
    <w:rsid w:val="00316DFC"/>
    <w:rsid w:val="003170B3"/>
    <w:rsid w:val="00321E4B"/>
    <w:rsid w:val="00326929"/>
    <w:rsid w:val="003364B5"/>
    <w:rsid w:val="003372FF"/>
    <w:rsid w:val="003447AE"/>
    <w:rsid w:val="00345643"/>
    <w:rsid w:val="003459DB"/>
    <w:rsid w:val="003467A3"/>
    <w:rsid w:val="0034783C"/>
    <w:rsid w:val="00351E6A"/>
    <w:rsid w:val="00356AED"/>
    <w:rsid w:val="00357815"/>
    <w:rsid w:val="0036729B"/>
    <w:rsid w:val="00367555"/>
    <w:rsid w:val="00383B95"/>
    <w:rsid w:val="00384DC4"/>
    <w:rsid w:val="00386573"/>
    <w:rsid w:val="00390C52"/>
    <w:rsid w:val="003919E7"/>
    <w:rsid w:val="00395E4B"/>
    <w:rsid w:val="00396D2D"/>
    <w:rsid w:val="0039736C"/>
    <w:rsid w:val="003A1FE4"/>
    <w:rsid w:val="003A4F02"/>
    <w:rsid w:val="003B0171"/>
    <w:rsid w:val="003B62DC"/>
    <w:rsid w:val="003B6C43"/>
    <w:rsid w:val="003C0285"/>
    <w:rsid w:val="003C0C09"/>
    <w:rsid w:val="003C0C0F"/>
    <w:rsid w:val="003C1D67"/>
    <w:rsid w:val="003C304F"/>
    <w:rsid w:val="003D10E0"/>
    <w:rsid w:val="003D15FD"/>
    <w:rsid w:val="003D68F2"/>
    <w:rsid w:val="003D7EE0"/>
    <w:rsid w:val="003E503D"/>
    <w:rsid w:val="003F123A"/>
    <w:rsid w:val="003F5993"/>
    <w:rsid w:val="004005C1"/>
    <w:rsid w:val="00400B39"/>
    <w:rsid w:val="00407143"/>
    <w:rsid w:val="004122B2"/>
    <w:rsid w:val="00416B17"/>
    <w:rsid w:val="00424C5D"/>
    <w:rsid w:val="004253BB"/>
    <w:rsid w:val="00426EAA"/>
    <w:rsid w:val="00427393"/>
    <w:rsid w:val="0043085B"/>
    <w:rsid w:val="00432D38"/>
    <w:rsid w:val="00440930"/>
    <w:rsid w:val="00440AC4"/>
    <w:rsid w:val="0044755D"/>
    <w:rsid w:val="0045289A"/>
    <w:rsid w:val="00456BD5"/>
    <w:rsid w:val="00457154"/>
    <w:rsid w:val="00457555"/>
    <w:rsid w:val="004626B8"/>
    <w:rsid w:val="00462DB5"/>
    <w:rsid w:val="00463971"/>
    <w:rsid w:val="00466942"/>
    <w:rsid w:val="004673BF"/>
    <w:rsid w:val="00475C93"/>
    <w:rsid w:val="00476060"/>
    <w:rsid w:val="004760E5"/>
    <w:rsid w:val="00477316"/>
    <w:rsid w:val="00481A84"/>
    <w:rsid w:val="00483AA8"/>
    <w:rsid w:val="00484AD4"/>
    <w:rsid w:val="0048752A"/>
    <w:rsid w:val="00490740"/>
    <w:rsid w:val="00495CE6"/>
    <w:rsid w:val="004A03AB"/>
    <w:rsid w:val="004A2CA5"/>
    <w:rsid w:val="004A44D1"/>
    <w:rsid w:val="004A5259"/>
    <w:rsid w:val="004B047A"/>
    <w:rsid w:val="004B4075"/>
    <w:rsid w:val="004B4142"/>
    <w:rsid w:val="004B5661"/>
    <w:rsid w:val="004B5EF8"/>
    <w:rsid w:val="004B7201"/>
    <w:rsid w:val="004B7A72"/>
    <w:rsid w:val="004B7E6B"/>
    <w:rsid w:val="004C0F5A"/>
    <w:rsid w:val="004C119D"/>
    <w:rsid w:val="004C3595"/>
    <w:rsid w:val="004C3EDC"/>
    <w:rsid w:val="004C79C0"/>
    <w:rsid w:val="004D513A"/>
    <w:rsid w:val="004E5B05"/>
    <w:rsid w:val="00500FD4"/>
    <w:rsid w:val="0050187B"/>
    <w:rsid w:val="0050259C"/>
    <w:rsid w:val="00510EDE"/>
    <w:rsid w:val="00512D4F"/>
    <w:rsid w:val="005176D2"/>
    <w:rsid w:val="005271EC"/>
    <w:rsid w:val="00531A68"/>
    <w:rsid w:val="00532A18"/>
    <w:rsid w:val="005333ED"/>
    <w:rsid w:val="0054224D"/>
    <w:rsid w:val="005442B3"/>
    <w:rsid w:val="00545912"/>
    <w:rsid w:val="0054754D"/>
    <w:rsid w:val="00547B04"/>
    <w:rsid w:val="005662C9"/>
    <w:rsid w:val="00570A88"/>
    <w:rsid w:val="005743C1"/>
    <w:rsid w:val="0057704F"/>
    <w:rsid w:val="00577FF1"/>
    <w:rsid w:val="00580056"/>
    <w:rsid w:val="00580728"/>
    <w:rsid w:val="00582C4C"/>
    <w:rsid w:val="005830CD"/>
    <w:rsid w:val="005859C6"/>
    <w:rsid w:val="00585FFD"/>
    <w:rsid w:val="0058693C"/>
    <w:rsid w:val="00587D2D"/>
    <w:rsid w:val="005916D6"/>
    <w:rsid w:val="00595B1B"/>
    <w:rsid w:val="00596ABF"/>
    <w:rsid w:val="005A0A61"/>
    <w:rsid w:val="005A262B"/>
    <w:rsid w:val="005A30F2"/>
    <w:rsid w:val="005A3270"/>
    <w:rsid w:val="005A3EAA"/>
    <w:rsid w:val="005A77E4"/>
    <w:rsid w:val="005B07C9"/>
    <w:rsid w:val="005B5152"/>
    <w:rsid w:val="005C0AD6"/>
    <w:rsid w:val="005C19C6"/>
    <w:rsid w:val="005C2CE8"/>
    <w:rsid w:val="005C5E3D"/>
    <w:rsid w:val="005D0B6D"/>
    <w:rsid w:val="005E14D0"/>
    <w:rsid w:val="005F4005"/>
    <w:rsid w:val="00601457"/>
    <w:rsid w:val="00602007"/>
    <w:rsid w:val="006028A9"/>
    <w:rsid w:val="00604E92"/>
    <w:rsid w:val="00610501"/>
    <w:rsid w:val="00612DE8"/>
    <w:rsid w:val="006214F5"/>
    <w:rsid w:val="006240C9"/>
    <w:rsid w:val="0062597F"/>
    <w:rsid w:val="006358F9"/>
    <w:rsid w:val="0063646C"/>
    <w:rsid w:val="00642431"/>
    <w:rsid w:val="006466DF"/>
    <w:rsid w:val="00647C8B"/>
    <w:rsid w:val="00651F00"/>
    <w:rsid w:val="0066187F"/>
    <w:rsid w:val="00662D79"/>
    <w:rsid w:val="0066380E"/>
    <w:rsid w:val="006744D4"/>
    <w:rsid w:val="00676343"/>
    <w:rsid w:val="00676CED"/>
    <w:rsid w:val="0068464B"/>
    <w:rsid w:val="00685E5F"/>
    <w:rsid w:val="006A22EA"/>
    <w:rsid w:val="006A7A10"/>
    <w:rsid w:val="006B0559"/>
    <w:rsid w:val="006B1B7B"/>
    <w:rsid w:val="006B57E2"/>
    <w:rsid w:val="006B726C"/>
    <w:rsid w:val="006C09D4"/>
    <w:rsid w:val="006D3744"/>
    <w:rsid w:val="006E02A3"/>
    <w:rsid w:val="006E3104"/>
    <w:rsid w:val="006E4DA6"/>
    <w:rsid w:val="006F11DA"/>
    <w:rsid w:val="006F26B4"/>
    <w:rsid w:val="006F27C1"/>
    <w:rsid w:val="006F2C30"/>
    <w:rsid w:val="006F5891"/>
    <w:rsid w:val="007043D2"/>
    <w:rsid w:val="007067EB"/>
    <w:rsid w:val="00707CB2"/>
    <w:rsid w:val="007102BB"/>
    <w:rsid w:val="00711270"/>
    <w:rsid w:val="00711FEB"/>
    <w:rsid w:val="0072193A"/>
    <w:rsid w:val="00732099"/>
    <w:rsid w:val="007327A1"/>
    <w:rsid w:val="00741F00"/>
    <w:rsid w:val="00743A53"/>
    <w:rsid w:val="007469DA"/>
    <w:rsid w:val="00751C33"/>
    <w:rsid w:val="00752459"/>
    <w:rsid w:val="00755AEC"/>
    <w:rsid w:val="00757207"/>
    <w:rsid w:val="007610AB"/>
    <w:rsid w:val="007612CA"/>
    <w:rsid w:val="00762F83"/>
    <w:rsid w:val="007709DC"/>
    <w:rsid w:val="00774833"/>
    <w:rsid w:val="00775B55"/>
    <w:rsid w:val="0078061E"/>
    <w:rsid w:val="007813A8"/>
    <w:rsid w:val="00784501"/>
    <w:rsid w:val="00787CA0"/>
    <w:rsid w:val="00787E2F"/>
    <w:rsid w:val="007961DE"/>
    <w:rsid w:val="007A123B"/>
    <w:rsid w:val="007A3D7C"/>
    <w:rsid w:val="007A7AD3"/>
    <w:rsid w:val="007B0FB8"/>
    <w:rsid w:val="007B23AE"/>
    <w:rsid w:val="007B28C6"/>
    <w:rsid w:val="007B2B54"/>
    <w:rsid w:val="007B6039"/>
    <w:rsid w:val="007B7BC1"/>
    <w:rsid w:val="007C5F8D"/>
    <w:rsid w:val="007E1309"/>
    <w:rsid w:val="007E2F81"/>
    <w:rsid w:val="007E69E3"/>
    <w:rsid w:val="007E6E7C"/>
    <w:rsid w:val="007F4C66"/>
    <w:rsid w:val="00802E33"/>
    <w:rsid w:val="00804E5A"/>
    <w:rsid w:val="00807215"/>
    <w:rsid w:val="00811B42"/>
    <w:rsid w:val="008163E3"/>
    <w:rsid w:val="00816A8F"/>
    <w:rsid w:val="00820AC6"/>
    <w:rsid w:val="00820F03"/>
    <w:rsid w:val="008316D0"/>
    <w:rsid w:val="00832D5A"/>
    <w:rsid w:val="0083396E"/>
    <w:rsid w:val="008420A2"/>
    <w:rsid w:val="00843A43"/>
    <w:rsid w:val="008448C5"/>
    <w:rsid w:val="00847EF4"/>
    <w:rsid w:val="008509AF"/>
    <w:rsid w:val="008528F5"/>
    <w:rsid w:val="00855046"/>
    <w:rsid w:val="00855406"/>
    <w:rsid w:val="00867212"/>
    <w:rsid w:val="008733D4"/>
    <w:rsid w:val="00874933"/>
    <w:rsid w:val="00874A39"/>
    <w:rsid w:val="00874A68"/>
    <w:rsid w:val="008825FF"/>
    <w:rsid w:val="008827A8"/>
    <w:rsid w:val="0088366B"/>
    <w:rsid w:val="00883BD8"/>
    <w:rsid w:val="00885FD4"/>
    <w:rsid w:val="00886369"/>
    <w:rsid w:val="008875FF"/>
    <w:rsid w:val="00890D89"/>
    <w:rsid w:val="008945C1"/>
    <w:rsid w:val="0089749E"/>
    <w:rsid w:val="008A1203"/>
    <w:rsid w:val="008A519B"/>
    <w:rsid w:val="008A5D5A"/>
    <w:rsid w:val="008B06C8"/>
    <w:rsid w:val="008B5E65"/>
    <w:rsid w:val="008C4AC8"/>
    <w:rsid w:val="008D3AC5"/>
    <w:rsid w:val="008D7DFC"/>
    <w:rsid w:val="008E1F84"/>
    <w:rsid w:val="008E2739"/>
    <w:rsid w:val="008E5715"/>
    <w:rsid w:val="008E6A63"/>
    <w:rsid w:val="008F469F"/>
    <w:rsid w:val="008F4EA6"/>
    <w:rsid w:val="008F5271"/>
    <w:rsid w:val="008F5360"/>
    <w:rsid w:val="008F7093"/>
    <w:rsid w:val="009046AD"/>
    <w:rsid w:val="00905500"/>
    <w:rsid w:val="0091228C"/>
    <w:rsid w:val="00912C3D"/>
    <w:rsid w:val="009148FF"/>
    <w:rsid w:val="00915181"/>
    <w:rsid w:val="00917668"/>
    <w:rsid w:val="0092046A"/>
    <w:rsid w:val="00922876"/>
    <w:rsid w:val="0092294F"/>
    <w:rsid w:val="00924026"/>
    <w:rsid w:val="0092487B"/>
    <w:rsid w:val="00925C2B"/>
    <w:rsid w:val="00930257"/>
    <w:rsid w:val="00931E33"/>
    <w:rsid w:val="00935D65"/>
    <w:rsid w:val="009533B5"/>
    <w:rsid w:val="00953D69"/>
    <w:rsid w:val="0095577F"/>
    <w:rsid w:val="009707D4"/>
    <w:rsid w:val="009818DE"/>
    <w:rsid w:val="0098256C"/>
    <w:rsid w:val="009909A8"/>
    <w:rsid w:val="00990E05"/>
    <w:rsid w:val="00993C67"/>
    <w:rsid w:val="009966C7"/>
    <w:rsid w:val="009A689E"/>
    <w:rsid w:val="009B0896"/>
    <w:rsid w:val="009D7C84"/>
    <w:rsid w:val="009E158E"/>
    <w:rsid w:val="009E4B90"/>
    <w:rsid w:val="009E4DE5"/>
    <w:rsid w:val="009E6D9E"/>
    <w:rsid w:val="009F305D"/>
    <w:rsid w:val="009F45AD"/>
    <w:rsid w:val="009F4B49"/>
    <w:rsid w:val="009F4F5C"/>
    <w:rsid w:val="00A1359D"/>
    <w:rsid w:val="00A316C0"/>
    <w:rsid w:val="00A337DE"/>
    <w:rsid w:val="00A427E9"/>
    <w:rsid w:val="00A42936"/>
    <w:rsid w:val="00A43148"/>
    <w:rsid w:val="00A45221"/>
    <w:rsid w:val="00A50EFA"/>
    <w:rsid w:val="00A51F01"/>
    <w:rsid w:val="00A53A23"/>
    <w:rsid w:val="00A62B6B"/>
    <w:rsid w:val="00A6476F"/>
    <w:rsid w:val="00A657E8"/>
    <w:rsid w:val="00A72A54"/>
    <w:rsid w:val="00A74C25"/>
    <w:rsid w:val="00A754EC"/>
    <w:rsid w:val="00A76724"/>
    <w:rsid w:val="00A80C02"/>
    <w:rsid w:val="00A85619"/>
    <w:rsid w:val="00A85FC7"/>
    <w:rsid w:val="00A926CF"/>
    <w:rsid w:val="00A92915"/>
    <w:rsid w:val="00A962EC"/>
    <w:rsid w:val="00AA05C2"/>
    <w:rsid w:val="00AA154C"/>
    <w:rsid w:val="00AA5A70"/>
    <w:rsid w:val="00AA5E1D"/>
    <w:rsid w:val="00AA7ED0"/>
    <w:rsid w:val="00AB4896"/>
    <w:rsid w:val="00AB59C1"/>
    <w:rsid w:val="00AC2208"/>
    <w:rsid w:val="00AC236F"/>
    <w:rsid w:val="00AC2536"/>
    <w:rsid w:val="00AC7486"/>
    <w:rsid w:val="00AD3102"/>
    <w:rsid w:val="00AD3111"/>
    <w:rsid w:val="00AD798B"/>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567A"/>
    <w:rsid w:val="00B25BCC"/>
    <w:rsid w:val="00B33B71"/>
    <w:rsid w:val="00B364FD"/>
    <w:rsid w:val="00B37579"/>
    <w:rsid w:val="00B510CB"/>
    <w:rsid w:val="00B55A49"/>
    <w:rsid w:val="00B56D17"/>
    <w:rsid w:val="00B609FE"/>
    <w:rsid w:val="00B60D81"/>
    <w:rsid w:val="00B61D82"/>
    <w:rsid w:val="00B62ECA"/>
    <w:rsid w:val="00B64B48"/>
    <w:rsid w:val="00B67623"/>
    <w:rsid w:val="00B7792E"/>
    <w:rsid w:val="00B8241C"/>
    <w:rsid w:val="00B827A6"/>
    <w:rsid w:val="00B91AFC"/>
    <w:rsid w:val="00B91E71"/>
    <w:rsid w:val="00B939C6"/>
    <w:rsid w:val="00B94740"/>
    <w:rsid w:val="00BA5EA5"/>
    <w:rsid w:val="00BA609A"/>
    <w:rsid w:val="00BA7C24"/>
    <w:rsid w:val="00BB65A1"/>
    <w:rsid w:val="00BC0D94"/>
    <w:rsid w:val="00BC3B97"/>
    <w:rsid w:val="00BC54B8"/>
    <w:rsid w:val="00BD0B84"/>
    <w:rsid w:val="00BD0F46"/>
    <w:rsid w:val="00BE0BA1"/>
    <w:rsid w:val="00BE63DC"/>
    <w:rsid w:val="00BF0176"/>
    <w:rsid w:val="00BF125C"/>
    <w:rsid w:val="00BF7C92"/>
    <w:rsid w:val="00C04DD4"/>
    <w:rsid w:val="00C07580"/>
    <w:rsid w:val="00C101E7"/>
    <w:rsid w:val="00C106DB"/>
    <w:rsid w:val="00C113B3"/>
    <w:rsid w:val="00C12C9A"/>
    <w:rsid w:val="00C17B84"/>
    <w:rsid w:val="00C22E31"/>
    <w:rsid w:val="00C2360D"/>
    <w:rsid w:val="00C26B20"/>
    <w:rsid w:val="00C335AA"/>
    <w:rsid w:val="00C35835"/>
    <w:rsid w:val="00C41F68"/>
    <w:rsid w:val="00C45AF0"/>
    <w:rsid w:val="00C466EC"/>
    <w:rsid w:val="00C46D9E"/>
    <w:rsid w:val="00C55EFF"/>
    <w:rsid w:val="00C642CA"/>
    <w:rsid w:val="00C656A3"/>
    <w:rsid w:val="00C67A14"/>
    <w:rsid w:val="00C74B3B"/>
    <w:rsid w:val="00C773E4"/>
    <w:rsid w:val="00C779BC"/>
    <w:rsid w:val="00C809A7"/>
    <w:rsid w:val="00C915BC"/>
    <w:rsid w:val="00C9593B"/>
    <w:rsid w:val="00C9667F"/>
    <w:rsid w:val="00C966ED"/>
    <w:rsid w:val="00CA129A"/>
    <w:rsid w:val="00CA1609"/>
    <w:rsid w:val="00CA54C9"/>
    <w:rsid w:val="00CA6638"/>
    <w:rsid w:val="00CA743C"/>
    <w:rsid w:val="00CB13B5"/>
    <w:rsid w:val="00CC16AE"/>
    <w:rsid w:val="00CC292C"/>
    <w:rsid w:val="00CD170B"/>
    <w:rsid w:val="00CE095A"/>
    <w:rsid w:val="00CE21F9"/>
    <w:rsid w:val="00CE73FC"/>
    <w:rsid w:val="00CF1C70"/>
    <w:rsid w:val="00CF6864"/>
    <w:rsid w:val="00CF7750"/>
    <w:rsid w:val="00D05A0D"/>
    <w:rsid w:val="00D06E35"/>
    <w:rsid w:val="00D06EBE"/>
    <w:rsid w:val="00D07717"/>
    <w:rsid w:val="00D13516"/>
    <w:rsid w:val="00D15437"/>
    <w:rsid w:val="00D205CB"/>
    <w:rsid w:val="00D209BB"/>
    <w:rsid w:val="00D2580B"/>
    <w:rsid w:val="00D2764D"/>
    <w:rsid w:val="00D300CF"/>
    <w:rsid w:val="00D3319F"/>
    <w:rsid w:val="00D3608B"/>
    <w:rsid w:val="00D41664"/>
    <w:rsid w:val="00D44105"/>
    <w:rsid w:val="00D45A85"/>
    <w:rsid w:val="00D52E54"/>
    <w:rsid w:val="00D53624"/>
    <w:rsid w:val="00D55A56"/>
    <w:rsid w:val="00D62B85"/>
    <w:rsid w:val="00D63319"/>
    <w:rsid w:val="00D656E3"/>
    <w:rsid w:val="00D7456D"/>
    <w:rsid w:val="00D76009"/>
    <w:rsid w:val="00D773BA"/>
    <w:rsid w:val="00D77882"/>
    <w:rsid w:val="00D81F9E"/>
    <w:rsid w:val="00D84F3C"/>
    <w:rsid w:val="00D86FC7"/>
    <w:rsid w:val="00D8761E"/>
    <w:rsid w:val="00D87E83"/>
    <w:rsid w:val="00D94E43"/>
    <w:rsid w:val="00DA2209"/>
    <w:rsid w:val="00DA25C0"/>
    <w:rsid w:val="00DA4DF0"/>
    <w:rsid w:val="00DB531F"/>
    <w:rsid w:val="00DB5D4D"/>
    <w:rsid w:val="00DB6475"/>
    <w:rsid w:val="00DC3D77"/>
    <w:rsid w:val="00DD1032"/>
    <w:rsid w:val="00DD125C"/>
    <w:rsid w:val="00DD155A"/>
    <w:rsid w:val="00DD213F"/>
    <w:rsid w:val="00DD2404"/>
    <w:rsid w:val="00DD69B6"/>
    <w:rsid w:val="00DE350C"/>
    <w:rsid w:val="00DE3799"/>
    <w:rsid w:val="00DF11E4"/>
    <w:rsid w:val="00DF18BA"/>
    <w:rsid w:val="00DF5126"/>
    <w:rsid w:val="00DF703E"/>
    <w:rsid w:val="00E04781"/>
    <w:rsid w:val="00E07968"/>
    <w:rsid w:val="00E10105"/>
    <w:rsid w:val="00E10741"/>
    <w:rsid w:val="00E16762"/>
    <w:rsid w:val="00E20BD7"/>
    <w:rsid w:val="00E2118F"/>
    <w:rsid w:val="00E23194"/>
    <w:rsid w:val="00E25C79"/>
    <w:rsid w:val="00E269DA"/>
    <w:rsid w:val="00E270F8"/>
    <w:rsid w:val="00E27AB4"/>
    <w:rsid w:val="00E30362"/>
    <w:rsid w:val="00E30B49"/>
    <w:rsid w:val="00E3367E"/>
    <w:rsid w:val="00E33E8E"/>
    <w:rsid w:val="00E34178"/>
    <w:rsid w:val="00E343F3"/>
    <w:rsid w:val="00E36E92"/>
    <w:rsid w:val="00E45BEE"/>
    <w:rsid w:val="00E47BEB"/>
    <w:rsid w:val="00E54776"/>
    <w:rsid w:val="00E54A21"/>
    <w:rsid w:val="00E6097D"/>
    <w:rsid w:val="00E66BB1"/>
    <w:rsid w:val="00E71693"/>
    <w:rsid w:val="00E7229B"/>
    <w:rsid w:val="00E73AD1"/>
    <w:rsid w:val="00E76659"/>
    <w:rsid w:val="00E802FC"/>
    <w:rsid w:val="00E938D8"/>
    <w:rsid w:val="00E93BA4"/>
    <w:rsid w:val="00EA757E"/>
    <w:rsid w:val="00EB0EF9"/>
    <w:rsid w:val="00EB7664"/>
    <w:rsid w:val="00EC21FC"/>
    <w:rsid w:val="00EC50EE"/>
    <w:rsid w:val="00EC6811"/>
    <w:rsid w:val="00EC6C0A"/>
    <w:rsid w:val="00ED003A"/>
    <w:rsid w:val="00ED5D30"/>
    <w:rsid w:val="00EE01A1"/>
    <w:rsid w:val="00EE3880"/>
    <w:rsid w:val="00EE4C0D"/>
    <w:rsid w:val="00EE70B1"/>
    <w:rsid w:val="00EF1C6C"/>
    <w:rsid w:val="00EF259D"/>
    <w:rsid w:val="00F02901"/>
    <w:rsid w:val="00F03B39"/>
    <w:rsid w:val="00F067D6"/>
    <w:rsid w:val="00F12C0C"/>
    <w:rsid w:val="00F12CCE"/>
    <w:rsid w:val="00F151B5"/>
    <w:rsid w:val="00F1533D"/>
    <w:rsid w:val="00F15C04"/>
    <w:rsid w:val="00F17A17"/>
    <w:rsid w:val="00F237B7"/>
    <w:rsid w:val="00F27124"/>
    <w:rsid w:val="00F31ACC"/>
    <w:rsid w:val="00F46768"/>
    <w:rsid w:val="00F65807"/>
    <w:rsid w:val="00F66AE4"/>
    <w:rsid w:val="00F719BC"/>
    <w:rsid w:val="00F77AE3"/>
    <w:rsid w:val="00F8039D"/>
    <w:rsid w:val="00F83E43"/>
    <w:rsid w:val="00F86534"/>
    <w:rsid w:val="00F8654A"/>
    <w:rsid w:val="00F961A4"/>
    <w:rsid w:val="00FA4564"/>
    <w:rsid w:val="00FA577D"/>
    <w:rsid w:val="00FB5F0A"/>
    <w:rsid w:val="00FC72F7"/>
    <w:rsid w:val="00FC77D2"/>
    <w:rsid w:val="00FD26C1"/>
    <w:rsid w:val="00FD63D5"/>
    <w:rsid w:val="00FD63E0"/>
    <w:rsid w:val="00FD72B6"/>
    <w:rsid w:val="00FE027D"/>
    <w:rsid w:val="00FE03BB"/>
    <w:rsid w:val="00FE37E2"/>
    <w:rsid w:val="00FE6AC7"/>
    <w:rsid w:val="00FE6DA6"/>
    <w:rsid w:val="00FF1FD3"/>
    <w:rsid w:val="00FF5E01"/>
    <w:rsid w:val="011F656E"/>
    <w:rsid w:val="0165325A"/>
    <w:rsid w:val="01742D25"/>
    <w:rsid w:val="01B43528"/>
    <w:rsid w:val="037A1EFD"/>
    <w:rsid w:val="039374F8"/>
    <w:rsid w:val="0DE76030"/>
    <w:rsid w:val="11772B5A"/>
    <w:rsid w:val="13F44C01"/>
    <w:rsid w:val="1A1B3F92"/>
    <w:rsid w:val="1E9C25B7"/>
    <w:rsid w:val="1F3F0B4B"/>
    <w:rsid w:val="21F60EC8"/>
    <w:rsid w:val="23A7228F"/>
    <w:rsid w:val="2A454BB4"/>
    <w:rsid w:val="2E2C4536"/>
    <w:rsid w:val="2F0A4006"/>
    <w:rsid w:val="31743D2A"/>
    <w:rsid w:val="3B1C4C83"/>
    <w:rsid w:val="419F27D7"/>
    <w:rsid w:val="423B037D"/>
    <w:rsid w:val="42BF363A"/>
    <w:rsid w:val="438526DB"/>
    <w:rsid w:val="48D6451F"/>
    <w:rsid w:val="48DD4734"/>
    <w:rsid w:val="49B63401"/>
    <w:rsid w:val="4C58303A"/>
    <w:rsid w:val="572534FE"/>
    <w:rsid w:val="5C8B0278"/>
    <w:rsid w:val="6BAE5FC8"/>
    <w:rsid w:val="6C343886"/>
    <w:rsid w:val="6CF750FC"/>
    <w:rsid w:val="6E9F4BA7"/>
    <w:rsid w:val="7342511D"/>
    <w:rsid w:val="7AB66A1D"/>
    <w:rsid w:val="7C784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8D12F"/>
  <w15:docId w15:val="{C1639607-1F11-430C-8F26-C3FCF5A2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uiPriority="99" w:unhideWhenUsed="1"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paragraph" w:styleId="1">
    <w:name w:val="heading 1"/>
    <w:basedOn w:val="a0"/>
    <w:next w:val="a0"/>
    <w:link w:val="10"/>
    <w:autoRedefine/>
    <w:qFormat/>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2">
    <w:name w:val="heading 2"/>
    <w:basedOn w:val="a0"/>
    <w:next w:val="a0"/>
    <w:link w:val="20"/>
    <w:qFormat/>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3">
    <w:name w:val="heading 3"/>
    <w:basedOn w:val="a0"/>
    <w:next w:val="a0"/>
    <w:link w:val="30"/>
    <w:autoRedefine/>
    <w:qFormat/>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4">
    <w:name w:val="heading 4"/>
    <w:basedOn w:val="a0"/>
    <w:next w:val="a0"/>
    <w:link w:val="40"/>
    <w:qFormat/>
    <w:pPr>
      <w:keepNext/>
      <w:keepLines/>
      <w:adjustRightInd w:val="0"/>
      <w:spacing w:before="60" w:after="60" w:line="360" w:lineRule="auto"/>
      <w:textAlignment w:val="baseline"/>
      <w:outlineLvl w:val="3"/>
    </w:pPr>
    <w:rPr>
      <w:b/>
      <w:spacing w:val="20"/>
      <w:kern w:val="0"/>
      <w:sz w:val="24"/>
    </w:rPr>
  </w:style>
  <w:style w:type="paragraph" w:styleId="5">
    <w:name w:val="heading 5"/>
    <w:basedOn w:val="a0"/>
    <w:next w:val="a0"/>
    <w:link w:val="50"/>
    <w:qFormat/>
    <w:pPr>
      <w:keepNext/>
      <w:keepLines/>
      <w:tabs>
        <w:tab w:val="left" w:pos="544"/>
      </w:tabs>
      <w:spacing w:line="400" w:lineRule="atLeast"/>
      <w:ind w:left="544" w:hanging="544"/>
      <w:outlineLvl w:val="4"/>
    </w:pPr>
    <w:rPr>
      <w:b/>
      <w:spacing w:val="20"/>
      <w:sz w:val="24"/>
    </w:rPr>
  </w:style>
  <w:style w:type="paragraph" w:styleId="6">
    <w:name w:val="heading 6"/>
    <w:basedOn w:val="a0"/>
    <w:next w:val="a1"/>
    <w:link w:val="60"/>
    <w:autoRedefine/>
    <w:qFormat/>
    <w:pPr>
      <w:keepNext/>
      <w:keepLines/>
      <w:spacing w:before="240" w:after="64" w:line="317" w:lineRule="auto"/>
      <w:outlineLvl w:val="5"/>
    </w:pPr>
    <w:rPr>
      <w:rFonts w:ascii="Arial" w:eastAsia="黑体" w:hAnsi="Arial"/>
      <w:b/>
      <w:sz w:val="24"/>
    </w:rPr>
  </w:style>
  <w:style w:type="paragraph" w:styleId="7">
    <w:name w:val="heading 7"/>
    <w:basedOn w:val="a0"/>
    <w:next w:val="a1"/>
    <w:link w:val="70"/>
    <w:qFormat/>
    <w:pPr>
      <w:keepNext/>
      <w:keepLines/>
      <w:spacing w:before="240" w:after="64" w:line="317" w:lineRule="auto"/>
      <w:outlineLvl w:val="6"/>
    </w:pPr>
    <w:rPr>
      <w:b/>
      <w:sz w:val="24"/>
    </w:rPr>
  </w:style>
  <w:style w:type="paragraph" w:styleId="8">
    <w:name w:val="heading 8"/>
    <w:basedOn w:val="a0"/>
    <w:next w:val="a1"/>
    <w:link w:val="80"/>
    <w:qFormat/>
    <w:pPr>
      <w:keepNext/>
      <w:keepLines/>
      <w:spacing w:before="240" w:after="64" w:line="317" w:lineRule="auto"/>
      <w:outlineLvl w:val="7"/>
    </w:pPr>
    <w:rPr>
      <w:rFonts w:ascii="Arial" w:eastAsia="黑体" w:hAnsi="Arial"/>
      <w:sz w:val="24"/>
    </w:rPr>
  </w:style>
  <w:style w:type="paragraph" w:styleId="9">
    <w:name w:val="heading 9"/>
    <w:basedOn w:val="a0"/>
    <w:next w:val="a1"/>
    <w:link w:val="90"/>
    <w:autoRedefine/>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autoRedefine/>
    <w:qFormat/>
    <w:pPr>
      <w:tabs>
        <w:tab w:val="left" w:pos="1000"/>
      </w:tabs>
      <w:snapToGrid w:val="0"/>
      <w:spacing w:line="360" w:lineRule="auto"/>
      <w:ind w:firstLineChars="150" w:firstLine="315"/>
      <w:jc w:val="center"/>
      <w:outlineLvl w:val="0"/>
    </w:pPr>
  </w:style>
  <w:style w:type="paragraph" w:styleId="a5">
    <w:name w:val="caption"/>
    <w:basedOn w:val="a0"/>
    <w:next w:val="a0"/>
    <w:autoRedefine/>
    <w:qFormat/>
    <w:pPr>
      <w:tabs>
        <w:tab w:val="left" w:pos="6840"/>
      </w:tabs>
      <w:spacing w:line="480" w:lineRule="auto"/>
      <w:jc w:val="center"/>
    </w:pPr>
    <w:rPr>
      <w:rFonts w:ascii="仿宋_GB2312" w:eastAsia="仿宋_GB2312"/>
      <w:b/>
      <w:color w:val="E40000"/>
      <w:w w:val="150"/>
      <w:sz w:val="72"/>
    </w:rPr>
  </w:style>
  <w:style w:type="paragraph" w:styleId="a6">
    <w:name w:val="Document Map"/>
    <w:basedOn w:val="a0"/>
    <w:link w:val="a7"/>
    <w:qFormat/>
    <w:rPr>
      <w:rFonts w:ascii="宋体"/>
      <w:sz w:val="18"/>
      <w:szCs w:val="18"/>
    </w:rPr>
  </w:style>
  <w:style w:type="paragraph" w:styleId="a8">
    <w:name w:val="annotation text"/>
    <w:basedOn w:val="a0"/>
    <w:link w:val="a9"/>
    <w:autoRedefine/>
    <w:qFormat/>
    <w:pPr>
      <w:jc w:val="left"/>
    </w:pPr>
    <w:rPr>
      <w:szCs w:val="24"/>
    </w:rPr>
  </w:style>
  <w:style w:type="paragraph" w:styleId="aa">
    <w:name w:val="Body Text"/>
    <w:basedOn w:val="a0"/>
    <w:link w:val="ab"/>
    <w:qFormat/>
    <w:pPr>
      <w:snapToGrid w:val="0"/>
      <w:jc w:val="left"/>
    </w:pPr>
    <w:rPr>
      <w:sz w:val="25"/>
    </w:rPr>
  </w:style>
  <w:style w:type="paragraph" w:styleId="ac">
    <w:name w:val="Body Text Indent"/>
    <w:basedOn w:val="a0"/>
    <w:link w:val="ad"/>
    <w:autoRedefine/>
    <w:qFormat/>
    <w:pPr>
      <w:spacing w:before="240" w:line="400" w:lineRule="exact"/>
      <w:ind w:firstLine="505"/>
    </w:pPr>
    <w:rPr>
      <w:rFonts w:ascii="宋体"/>
      <w:sz w:val="24"/>
    </w:rPr>
  </w:style>
  <w:style w:type="paragraph" w:styleId="ae">
    <w:name w:val="Plain Text"/>
    <w:basedOn w:val="a0"/>
    <w:link w:val="af"/>
    <w:qFormat/>
    <w:pPr>
      <w:adjustRightInd w:val="0"/>
      <w:spacing w:line="360" w:lineRule="auto"/>
      <w:textAlignment w:val="baseline"/>
    </w:pPr>
    <w:rPr>
      <w:rFonts w:ascii="宋体" w:hAnsi="Courier New"/>
      <w:kern w:val="0"/>
      <w:sz w:val="28"/>
    </w:rPr>
  </w:style>
  <w:style w:type="paragraph" w:styleId="af0">
    <w:name w:val="Date"/>
    <w:basedOn w:val="a0"/>
    <w:next w:val="a0"/>
    <w:link w:val="af1"/>
    <w:qFormat/>
    <w:pPr>
      <w:adjustRightInd w:val="0"/>
      <w:spacing w:line="312" w:lineRule="atLeast"/>
      <w:jc w:val="right"/>
      <w:textAlignment w:val="baseline"/>
    </w:pPr>
    <w:rPr>
      <w:b/>
      <w:kern w:val="0"/>
      <w:sz w:val="32"/>
    </w:rPr>
  </w:style>
  <w:style w:type="paragraph" w:styleId="21">
    <w:name w:val="Body Text Indent 2"/>
    <w:basedOn w:val="a0"/>
    <w:link w:val="22"/>
    <w:autoRedefine/>
    <w:qFormat/>
    <w:pPr>
      <w:adjustRightInd w:val="0"/>
      <w:spacing w:line="312" w:lineRule="atLeast"/>
      <w:ind w:left="616"/>
      <w:textAlignment w:val="baseline"/>
    </w:pPr>
    <w:rPr>
      <w:spacing w:val="5"/>
      <w:kern w:val="0"/>
      <w:sz w:val="24"/>
    </w:rPr>
  </w:style>
  <w:style w:type="paragraph" w:styleId="af2">
    <w:name w:val="Balloon Text"/>
    <w:basedOn w:val="a0"/>
    <w:link w:val="af3"/>
    <w:autoRedefine/>
    <w:qFormat/>
    <w:rPr>
      <w:sz w:val="18"/>
      <w:szCs w:val="18"/>
    </w:rPr>
  </w:style>
  <w:style w:type="paragraph" w:styleId="af4">
    <w:name w:val="footer"/>
    <w:basedOn w:val="a0"/>
    <w:link w:val="af5"/>
    <w:uiPriority w:val="99"/>
    <w:qFormat/>
    <w:pPr>
      <w:tabs>
        <w:tab w:val="center" w:pos="4153"/>
        <w:tab w:val="right" w:pos="8306"/>
      </w:tabs>
      <w:adjustRightInd w:val="0"/>
      <w:snapToGrid w:val="0"/>
      <w:spacing w:line="240" w:lineRule="atLeast"/>
      <w:jc w:val="left"/>
      <w:textAlignment w:val="baseline"/>
    </w:pPr>
    <w:rPr>
      <w:b/>
      <w:kern w:val="0"/>
      <w:sz w:val="18"/>
    </w:rPr>
  </w:style>
  <w:style w:type="paragraph" w:styleId="af6">
    <w:name w:val="header"/>
    <w:basedOn w:val="a0"/>
    <w:link w:val="af7"/>
    <w:autoRedefine/>
    <w:uiPriority w:val="99"/>
    <w:qFormat/>
    <w:pPr>
      <w:pBdr>
        <w:bottom w:val="single" w:sz="6" w:space="1" w:color="auto"/>
      </w:pBdr>
      <w:tabs>
        <w:tab w:val="center" w:pos="4153"/>
        <w:tab w:val="right" w:pos="8306"/>
      </w:tabs>
      <w:adjustRightInd w:val="0"/>
      <w:snapToGrid w:val="0"/>
      <w:spacing w:line="240" w:lineRule="atLeast"/>
      <w:jc w:val="center"/>
      <w:textAlignment w:val="baseline"/>
    </w:pPr>
    <w:rPr>
      <w:b/>
      <w:kern w:val="0"/>
      <w:sz w:val="18"/>
    </w:rPr>
  </w:style>
  <w:style w:type="paragraph" w:styleId="31">
    <w:name w:val="Body Text Indent 3"/>
    <w:basedOn w:val="a0"/>
    <w:link w:val="32"/>
    <w:autoRedefine/>
    <w:qFormat/>
    <w:pPr>
      <w:adjustRightInd w:val="0"/>
      <w:spacing w:line="400" w:lineRule="atLeast"/>
      <w:ind w:firstLine="480"/>
      <w:textAlignment w:val="baseline"/>
    </w:pPr>
    <w:rPr>
      <w:rFonts w:ascii="宋体"/>
      <w:b/>
      <w:spacing w:val="20"/>
      <w:kern w:val="0"/>
      <w:sz w:val="24"/>
    </w:rPr>
  </w:style>
  <w:style w:type="paragraph" w:styleId="23">
    <w:name w:val="Body Text 2"/>
    <w:basedOn w:val="a0"/>
    <w:link w:val="24"/>
    <w:qFormat/>
    <w:pPr>
      <w:jc w:val="center"/>
    </w:pPr>
    <w:rPr>
      <w:rFonts w:ascii="楷体_GB2312" w:eastAsia="楷体_GB2312"/>
      <w:b/>
      <w:sz w:val="72"/>
    </w:rPr>
  </w:style>
  <w:style w:type="paragraph" w:styleId="af8">
    <w:name w:val="Normal (Web)"/>
    <w:basedOn w:val="a0"/>
    <w:qFormat/>
    <w:pPr>
      <w:widowControl/>
      <w:spacing w:before="100" w:beforeAutospacing="1" w:after="100" w:afterAutospacing="1"/>
      <w:jc w:val="left"/>
    </w:pPr>
    <w:rPr>
      <w:rFonts w:ascii="宋体" w:hAnsi="宋体"/>
      <w:color w:val="000000"/>
      <w:kern w:val="0"/>
      <w:sz w:val="24"/>
      <w:szCs w:val="24"/>
    </w:rPr>
  </w:style>
  <w:style w:type="paragraph" w:styleId="af9">
    <w:name w:val="annotation subject"/>
    <w:basedOn w:val="a8"/>
    <w:next w:val="a8"/>
    <w:link w:val="afa"/>
    <w:autoRedefine/>
    <w:qFormat/>
    <w:rPr>
      <w:b/>
      <w:bCs/>
      <w:szCs w:val="20"/>
    </w:rPr>
  </w:style>
  <w:style w:type="paragraph" w:styleId="afb">
    <w:name w:val="Body Text First Indent"/>
    <w:basedOn w:val="aa"/>
    <w:autoRedefine/>
    <w:uiPriority w:val="99"/>
    <w:unhideWhenUsed/>
    <w:qFormat/>
    <w:pPr>
      <w:ind w:firstLineChars="100" w:firstLine="420"/>
    </w:pPr>
  </w:style>
  <w:style w:type="paragraph" w:styleId="25">
    <w:name w:val="Body Text First Indent 2"/>
    <w:basedOn w:val="ac"/>
    <w:uiPriority w:val="99"/>
    <w:unhideWhenUsed/>
    <w:qFormat/>
  </w:style>
  <w:style w:type="table" w:styleId="afc">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2"/>
    <w:autoRedefine/>
    <w:qFormat/>
    <w:rPr>
      <w:b/>
      <w:bCs/>
    </w:rPr>
  </w:style>
  <w:style w:type="character" w:styleId="afe">
    <w:name w:val="page number"/>
    <w:basedOn w:val="a2"/>
    <w:autoRedefine/>
    <w:qFormat/>
  </w:style>
  <w:style w:type="character" w:styleId="aff">
    <w:name w:val="FollowedHyperlink"/>
    <w:autoRedefine/>
    <w:uiPriority w:val="99"/>
    <w:qFormat/>
    <w:rPr>
      <w:color w:val="800080"/>
      <w:u w:val="single"/>
    </w:rPr>
  </w:style>
  <w:style w:type="character" w:styleId="aff0">
    <w:name w:val="Hyperlink"/>
    <w:autoRedefine/>
    <w:uiPriority w:val="99"/>
    <w:qFormat/>
    <w:rPr>
      <w:color w:val="0000FF"/>
      <w:u w:val="single"/>
    </w:rPr>
  </w:style>
  <w:style w:type="character" w:styleId="aff1">
    <w:name w:val="annotation reference"/>
    <w:qFormat/>
    <w:rPr>
      <w:sz w:val="21"/>
      <w:szCs w:val="21"/>
    </w:rPr>
  </w:style>
  <w:style w:type="character" w:customStyle="1" w:styleId="32">
    <w:name w:val="正文文本缩进 3 字符"/>
    <w:basedOn w:val="a2"/>
    <w:link w:val="31"/>
    <w:autoRedefine/>
    <w:qFormat/>
    <w:rPr>
      <w:rFonts w:ascii="宋体"/>
      <w:b/>
      <w:spacing w:val="20"/>
      <w:sz w:val="24"/>
    </w:rPr>
  </w:style>
  <w:style w:type="character" w:customStyle="1" w:styleId="af7">
    <w:name w:val="页眉 字符"/>
    <w:link w:val="af6"/>
    <w:autoRedefine/>
    <w:uiPriority w:val="99"/>
    <w:qFormat/>
    <w:rPr>
      <w:rFonts w:eastAsia="宋体"/>
      <w:b/>
      <w:sz w:val="18"/>
      <w:lang w:val="en-US" w:eastAsia="zh-CN" w:bidi="ar-SA"/>
    </w:rPr>
  </w:style>
  <w:style w:type="character" w:customStyle="1" w:styleId="20">
    <w:name w:val="标题 2 字符"/>
    <w:basedOn w:val="a2"/>
    <w:link w:val="2"/>
    <w:qFormat/>
    <w:rPr>
      <w:rFonts w:ascii="宋体" w:hAnsi="Arial"/>
      <w:spacing w:val="20"/>
      <w:sz w:val="28"/>
    </w:rPr>
  </w:style>
  <w:style w:type="character" w:customStyle="1" w:styleId="af1">
    <w:name w:val="日期 字符"/>
    <w:basedOn w:val="a2"/>
    <w:link w:val="af0"/>
    <w:autoRedefine/>
    <w:qFormat/>
    <w:rPr>
      <w:b/>
      <w:sz w:val="32"/>
    </w:rPr>
  </w:style>
  <w:style w:type="character" w:customStyle="1" w:styleId="50">
    <w:name w:val="标题 5 字符"/>
    <w:basedOn w:val="a2"/>
    <w:link w:val="5"/>
    <w:autoRedefine/>
    <w:qFormat/>
    <w:rPr>
      <w:b/>
      <w:spacing w:val="20"/>
      <w:kern w:val="2"/>
      <w:sz w:val="24"/>
    </w:rPr>
  </w:style>
  <w:style w:type="character" w:customStyle="1" w:styleId="30">
    <w:name w:val="标题 3 字符"/>
    <w:basedOn w:val="a2"/>
    <w:link w:val="3"/>
    <w:qFormat/>
    <w:rPr>
      <w:rFonts w:ascii="宋体"/>
      <w:color w:val="000000"/>
      <w:spacing w:val="20"/>
      <w:sz w:val="24"/>
    </w:rPr>
  </w:style>
  <w:style w:type="character" w:customStyle="1" w:styleId="80">
    <w:name w:val="标题 8 字符"/>
    <w:basedOn w:val="a2"/>
    <w:link w:val="8"/>
    <w:autoRedefine/>
    <w:qFormat/>
    <w:rPr>
      <w:rFonts w:ascii="Arial" w:eastAsia="黑体" w:hAnsi="Arial"/>
      <w:kern w:val="2"/>
      <w:sz w:val="24"/>
    </w:rPr>
  </w:style>
  <w:style w:type="character" w:customStyle="1" w:styleId="60">
    <w:name w:val="标题 6 字符"/>
    <w:basedOn w:val="a2"/>
    <w:link w:val="6"/>
    <w:autoRedefine/>
    <w:qFormat/>
    <w:rPr>
      <w:rFonts w:ascii="Arial" w:eastAsia="黑体" w:hAnsi="Arial"/>
      <w:b/>
      <w:kern w:val="2"/>
      <w:sz w:val="24"/>
    </w:rPr>
  </w:style>
  <w:style w:type="character" w:customStyle="1" w:styleId="22">
    <w:name w:val="正文文本缩进 2 字符"/>
    <w:basedOn w:val="a2"/>
    <w:link w:val="21"/>
    <w:qFormat/>
    <w:rPr>
      <w:spacing w:val="5"/>
      <w:sz w:val="24"/>
    </w:rPr>
  </w:style>
  <w:style w:type="character" w:customStyle="1" w:styleId="ab">
    <w:name w:val="正文文本 字符"/>
    <w:basedOn w:val="a2"/>
    <w:link w:val="aa"/>
    <w:autoRedefine/>
    <w:qFormat/>
    <w:rPr>
      <w:kern w:val="2"/>
      <w:sz w:val="25"/>
    </w:rPr>
  </w:style>
  <w:style w:type="character" w:customStyle="1" w:styleId="70">
    <w:name w:val="标题 7 字符"/>
    <w:basedOn w:val="a2"/>
    <w:link w:val="7"/>
    <w:autoRedefine/>
    <w:qFormat/>
    <w:rPr>
      <w:b/>
      <w:kern w:val="2"/>
      <w:sz w:val="24"/>
    </w:rPr>
  </w:style>
  <w:style w:type="character" w:customStyle="1" w:styleId="af">
    <w:name w:val="纯文本 字符"/>
    <w:basedOn w:val="a2"/>
    <w:link w:val="ae"/>
    <w:qFormat/>
    <w:rPr>
      <w:rFonts w:ascii="宋体" w:eastAsia="宋体" w:hAnsi="Courier New"/>
      <w:sz w:val="28"/>
      <w:lang w:val="en-US" w:eastAsia="zh-CN" w:bidi="ar-SA"/>
    </w:rPr>
  </w:style>
  <w:style w:type="character" w:customStyle="1" w:styleId="af3">
    <w:name w:val="批注框文本 字符"/>
    <w:basedOn w:val="a2"/>
    <w:link w:val="af2"/>
    <w:autoRedefine/>
    <w:qFormat/>
    <w:rPr>
      <w:kern w:val="2"/>
      <w:sz w:val="18"/>
      <w:szCs w:val="18"/>
    </w:rPr>
  </w:style>
  <w:style w:type="character" w:customStyle="1" w:styleId="a9">
    <w:name w:val="批注文字 字符"/>
    <w:basedOn w:val="a2"/>
    <w:link w:val="a8"/>
    <w:autoRedefine/>
    <w:qFormat/>
    <w:rPr>
      <w:kern w:val="2"/>
      <w:sz w:val="21"/>
      <w:szCs w:val="24"/>
    </w:rPr>
  </w:style>
  <w:style w:type="character" w:customStyle="1" w:styleId="10">
    <w:name w:val="标题 1 字符"/>
    <w:basedOn w:val="a2"/>
    <w:link w:val="1"/>
    <w:autoRedefine/>
    <w:qFormat/>
    <w:rPr>
      <w:rFonts w:ascii="宋体"/>
      <w:spacing w:val="20"/>
      <w:kern w:val="44"/>
      <w:sz w:val="30"/>
    </w:rPr>
  </w:style>
  <w:style w:type="character" w:customStyle="1" w:styleId="af5">
    <w:name w:val="页脚 字符"/>
    <w:link w:val="af4"/>
    <w:autoRedefine/>
    <w:uiPriority w:val="99"/>
    <w:qFormat/>
    <w:rPr>
      <w:rFonts w:eastAsia="宋体"/>
      <w:b/>
      <w:sz w:val="18"/>
      <w:lang w:val="en-US" w:eastAsia="zh-CN" w:bidi="ar-SA"/>
    </w:rPr>
  </w:style>
  <w:style w:type="character" w:customStyle="1" w:styleId="90">
    <w:name w:val="标题 9 字符"/>
    <w:basedOn w:val="a2"/>
    <w:link w:val="9"/>
    <w:autoRedefine/>
    <w:qFormat/>
    <w:rPr>
      <w:rFonts w:ascii="Arial" w:eastAsia="黑体" w:hAnsi="Arial"/>
      <w:kern w:val="2"/>
      <w:sz w:val="21"/>
    </w:rPr>
  </w:style>
  <w:style w:type="character" w:customStyle="1" w:styleId="40">
    <w:name w:val="标题 4 字符"/>
    <w:basedOn w:val="a2"/>
    <w:link w:val="4"/>
    <w:qFormat/>
    <w:rPr>
      <w:b/>
      <w:spacing w:val="20"/>
      <w:sz w:val="24"/>
    </w:rPr>
  </w:style>
  <w:style w:type="character" w:customStyle="1" w:styleId="afa">
    <w:name w:val="批注主题 字符"/>
    <w:basedOn w:val="a9"/>
    <w:link w:val="af9"/>
    <w:qFormat/>
    <w:rPr>
      <w:b/>
      <w:bCs/>
      <w:kern w:val="2"/>
      <w:sz w:val="21"/>
      <w:szCs w:val="24"/>
    </w:rPr>
  </w:style>
  <w:style w:type="character" w:customStyle="1" w:styleId="ad">
    <w:name w:val="正文文本缩进 字符"/>
    <w:link w:val="ac"/>
    <w:qFormat/>
    <w:rPr>
      <w:rFonts w:ascii="宋体" w:eastAsia="宋体"/>
      <w:kern w:val="2"/>
      <w:sz w:val="24"/>
      <w:lang w:val="en-US" w:eastAsia="zh-CN" w:bidi="ar-SA"/>
    </w:rPr>
  </w:style>
  <w:style w:type="paragraph" w:customStyle="1" w:styleId="CharChar1">
    <w:name w:val="Char Char1"/>
    <w:basedOn w:val="a0"/>
    <w:qFormat/>
    <w:pPr>
      <w:widowControl/>
      <w:spacing w:after="160" w:line="240" w:lineRule="exact"/>
      <w:jc w:val="left"/>
    </w:pPr>
  </w:style>
  <w:style w:type="paragraph" w:customStyle="1" w:styleId="CharCharCharCharCharChar">
    <w:name w:val="Char Char Char Char Char Char"/>
    <w:basedOn w:val="a0"/>
    <w:qFormat/>
    <w:pPr>
      <w:widowControl/>
      <w:spacing w:after="160" w:line="240" w:lineRule="exact"/>
      <w:jc w:val="left"/>
    </w:pPr>
    <w:rPr>
      <w:rFonts w:ascii="Verdana" w:hAnsi="Verdana"/>
      <w:kern w:val="0"/>
      <w:sz w:val="20"/>
      <w:lang w:eastAsia="en-US"/>
    </w:rPr>
  </w:style>
  <w:style w:type="paragraph" w:customStyle="1" w:styleId="CharCharCharCharCharCharChar">
    <w:name w:val="Char Char Char Char Char Char Char"/>
    <w:basedOn w:val="a0"/>
    <w:qFormat/>
    <w:rPr>
      <w:sz w:val="24"/>
    </w:rPr>
  </w:style>
  <w:style w:type="paragraph" w:customStyle="1" w:styleId="IBM">
    <w:name w:val="IBM 正文"/>
    <w:basedOn w:val="a0"/>
    <w:qFormat/>
    <w:pPr>
      <w:spacing w:line="400" w:lineRule="exact"/>
    </w:pPr>
    <w:rPr>
      <w:spacing w:val="20"/>
      <w:sz w:val="24"/>
    </w:rPr>
  </w:style>
  <w:style w:type="paragraph" w:customStyle="1" w:styleId="List2">
    <w:name w:val="List2"/>
    <w:basedOn w:val="a0"/>
    <w:qFormat/>
    <w:pPr>
      <w:tabs>
        <w:tab w:val="left" w:pos="643"/>
      </w:tabs>
      <w:spacing w:line="360" w:lineRule="auto"/>
      <w:ind w:left="643" w:hanging="360"/>
    </w:pPr>
    <w:rPr>
      <w:sz w:val="24"/>
    </w:rPr>
  </w:style>
  <w:style w:type="paragraph" w:customStyle="1" w:styleId="26">
    <w:name w:val="正文2"/>
    <w:basedOn w:val="a0"/>
    <w:autoRedefine/>
    <w:qFormat/>
    <w:pPr>
      <w:tabs>
        <w:tab w:val="left" w:pos="426"/>
      </w:tabs>
      <w:adjustRightInd w:val="0"/>
      <w:snapToGrid w:val="0"/>
      <w:spacing w:after="60" w:line="360" w:lineRule="atLeast"/>
      <w:jc w:val="center"/>
    </w:pPr>
    <w:rPr>
      <w:rFonts w:ascii="宋体" w:hAnsi="Arial"/>
      <w:kern w:val="0"/>
    </w:rPr>
  </w:style>
  <w:style w:type="paragraph" w:styleId="a">
    <w:name w:val="List Paragraph"/>
    <w:basedOn w:val="a0"/>
    <w:autoRedefine/>
    <w:uiPriority w:val="34"/>
    <w:qFormat/>
    <w:rsid w:val="00071617"/>
    <w:pPr>
      <w:widowControl/>
      <w:numPr>
        <w:numId w:val="4"/>
      </w:numPr>
      <w:jc w:val="left"/>
    </w:pPr>
  </w:style>
  <w:style w:type="paragraph" w:customStyle="1" w:styleId="11">
    <w:name w:val="样式1"/>
    <w:basedOn w:val="a0"/>
    <w:autoRedefine/>
    <w:qFormat/>
    <w:pPr>
      <w:widowControl/>
      <w:jc w:val="center"/>
    </w:pPr>
    <w:rPr>
      <w:rFonts w:ascii="黑体" w:eastAsia="黑体"/>
      <w:b/>
      <w:kern w:val="0"/>
      <w:sz w:val="32"/>
    </w:rPr>
  </w:style>
  <w:style w:type="paragraph" w:customStyle="1" w:styleId="33">
    <w:name w:val="樣式3"/>
    <w:basedOn w:val="27"/>
    <w:autoRedefine/>
    <w:qFormat/>
    <w:pPr>
      <w:tabs>
        <w:tab w:val="left" w:pos="1800"/>
      </w:tabs>
      <w:ind w:left="1800" w:hanging="488"/>
    </w:pPr>
  </w:style>
  <w:style w:type="paragraph" w:customStyle="1" w:styleId="27">
    <w:name w:val="樣式2"/>
    <w:basedOn w:val="a0"/>
    <w:autoRedefine/>
    <w:qFormat/>
    <w:pPr>
      <w:tabs>
        <w:tab w:val="left" w:pos="1260"/>
      </w:tabs>
      <w:spacing w:line="324" w:lineRule="auto"/>
      <w:ind w:left="1208" w:hanging="308"/>
    </w:pPr>
    <w:rPr>
      <w:rFonts w:eastAsia="PMingLiU"/>
      <w:spacing w:val="20"/>
      <w:sz w:val="24"/>
      <w:lang w:eastAsia="zh-TW"/>
    </w:rPr>
  </w:style>
  <w:style w:type="paragraph" w:customStyle="1" w:styleId="Char2">
    <w:name w:val="Char2"/>
    <w:basedOn w:val="a0"/>
    <w:autoRedefine/>
    <w:qFormat/>
    <w:rPr>
      <w:sz w:val="24"/>
    </w:rPr>
  </w:style>
  <w:style w:type="paragraph" w:customStyle="1" w:styleId="Char1">
    <w:name w:val="Char1"/>
    <w:basedOn w:val="a0"/>
    <w:qFormat/>
    <w:pPr>
      <w:widowControl/>
      <w:spacing w:line="400" w:lineRule="exact"/>
      <w:jc w:val="center"/>
    </w:pPr>
    <w:rPr>
      <w:rFonts w:ascii="Verdana" w:hAnsi="Verdana"/>
      <w:kern w:val="0"/>
      <w:lang w:eastAsia="en-US"/>
    </w:rPr>
  </w:style>
  <w:style w:type="paragraph" w:customStyle="1" w:styleId="34">
    <w:name w:val="样式3"/>
    <w:basedOn w:val="aa"/>
    <w:autoRedefine/>
    <w:qFormat/>
    <w:pPr>
      <w:snapToGrid/>
      <w:spacing w:after="120" w:line="360" w:lineRule="auto"/>
      <w:jc w:val="both"/>
    </w:pPr>
    <w:rPr>
      <w:rFonts w:ascii="宋体"/>
      <w:sz w:val="21"/>
      <w:szCs w:val="24"/>
    </w:rPr>
  </w:style>
  <w:style w:type="character" w:customStyle="1" w:styleId="a7">
    <w:name w:val="文档结构图 字符"/>
    <w:basedOn w:val="a2"/>
    <w:link w:val="a6"/>
    <w:autoRedefine/>
    <w:qFormat/>
    <w:rPr>
      <w:rFonts w:ascii="宋体"/>
      <w:kern w:val="2"/>
      <w:sz w:val="18"/>
      <w:szCs w:val="18"/>
    </w:rPr>
  </w:style>
  <w:style w:type="paragraph" w:customStyle="1" w:styleId="att">
    <w:name w:val="att"/>
    <w:basedOn w:val="a0"/>
    <w:autoRedefine/>
    <w:qFormat/>
    <w:pPr>
      <w:spacing w:line="360" w:lineRule="auto"/>
    </w:pPr>
    <w:rPr>
      <w:rFonts w:eastAsia="楷体_GB2312"/>
      <w:sz w:val="24"/>
    </w:rPr>
  </w:style>
  <w:style w:type="character" w:customStyle="1" w:styleId="font41">
    <w:name w:val="font41"/>
    <w:basedOn w:val="a2"/>
    <w:autoRedefine/>
    <w:qFormat/>
    <w:rPr>
      <w:rFonts w:ascii="Times New Roman" w:hAnsi="Times New Roman" w:cs="Times New Roman" w:hint="default"/>
      <w:color w:val="000000"/>
      <w:sz w:val="21"/>
      <w:szCs w:val="21"/>
      <w:u w:val="none"/>
    </w:rPr>
  </w:style>
  <w:style w:type="character" w:customStyle="1" w:styleId="font01">
    <w:name w:val="font01"/>
    <w:basedOn w:val="a2"/>
    <w:autoRedefine/>
    <w:qFormat/>
    <w:rPr>
      <w:rFonts w:ascii="宋体" w:eastAsia="宋体" w:hAnsi="宋体" w:cs="宋体" w:hint="eastAsia"/>
      <w:color w:val="000000"/>
      <w:sz w:val="21"/>
      <w:szCs w:val="21"/>
      <w:u w:val="none"/>
    </w:rPr>
  </w:style>
  <w:style w:type="character" w:customStyle="1" w:styleId="24">
    <w:name w:val="正文文本 2 字符"/>
    <w:basedOn w:val="a2"/>
    <w:link w:val="23"/>
    <w:rPr>
      <w:rFonts w:ascii="楷体_GB2312" w:eastAsia="楷体_GB2312"/>
      <w:b/>
      <w:kern w:val="2"/>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1422">
      <w:bodyDiv w:val="1"/>
      <w:marLeft w:val="0"/>
      <w:marRight w:val="0"/>
      <w:marTop w:val="0"/>
      <w:marBottom w:val="0"/>
      <w:divBdr>
        <w:top w:val="none" w:sz="0" w:space="0" w:color="auto"/>
        <w:left w:val="none" w:sz="0" w:space="0" w:color="auto"/>
        <w:bottom w:val="none" w:sz="0" w:space="0" w:color="auto"/>
        <w:right w:val="none" w:sz="0" w:space="0" w:color="auto"/>
      </w:divBdr>
    </w:div>
    <w:div w:id="525556154">
      <w:bodyDiv w:val="1"/>
      <w:marLeft w:val="0"/>
      <w:marRight w:val="0"/>
      <w:marTop w:val="0"/>
      <w:marBottom w:val="0"/>
      <w:divBdr>
        <w:top w:val="none" w:sz="0" w:space="0" w:color="auto"/>
        <w:left w:val="none" w:sz="0" w:space="0" w:color="auto"/>
        <w:bottom w:val="none" w:sz="0" w:space="0" w:color="auto"/>
        <w:right w:val="none" w:sz="0" w:space="0" w:color="auto"/>
      </w:divBdr>
    </w:div>
    <w:div w:id="1405834444">
      <w:bodyDiv w:val="1"/>
      <w:marLeft w:val="0"/>
      <w:marRight w:val="0"/>
      <w:marTop w:val="0"/>
      <w:marBottom w:val="0"/>
      <w:divBdr>
        <w:top w:val="none" w:sz="0" w:space="0" w:color="auto"/>
        <w:left w:val="none" w:sz="0" w:space="0" w:color="auto"/>
        <w:bottom w:val="none" w:sz="0" w:space="0" w:color="auto"/>
        <w:right w:val="none" w:sz="0" w:space="0" w:color="auto"/>
      </w:divBdr>
    </w:div>
    <w:div w:id="1907376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hangw@shchildren.com.cn" TargetMode="Externa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zhangw@shchildren.com.cn" TargetMode="Externa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8" Type="http://schemas.openxmlformats.org/officeDocument/2006/relationships/hyperlink" Target="https://www.shchildren.com.cn/channels/64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1D04-2FB4-4995-9666-C49B01FD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27</Pages>
  <Words>2218</Words>
  <Characters>12646</Characters>
  <Application>Microsoft Office Word</Application>
  <DocSecurity>0</DocSecurity>
  <Lines>105</Lines>
  <Paragraphs>29</Paragraphs>
  <ScaleCrop>false</ScaleCrop>
  <Company>Microsoft</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上海申康卫生基建管理有限公司</dc:title>
  <dc:subject/>
  <dc:creator>许志强</dc:creator>
  <cp:keywords/>
  <dc:description/>
  <cp:lastModifiedBy>骆云</cp:lastModifiedBy>
  <cp:revision>8</cp:revision>
  <cp:lastPrinted>2024-03-12T02:42:00Z</cp:lastPrinted>
  <dcterms:created xsi:type="dcterms:W3CDTF">2024-06-26T06:29:00Z</dcterms:created>
  <dcterms:modified xsi:type="dcterms:W3CDTF">2024-07-11T02:42:00Z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FF004CBEE07945209F1D854080CE458A</vt:lpwstr>
  </property>
</Properties>
</file>