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</w:pPr>
      <w:r>
        <w:rPr>
          <w:rFonts w:ascii="inherit" w:hAnsi="inherit" w:eastAsia="微软雅黑" w:cs="宋体"/>
          <w:kern w:val="36"/>
          <w:sz w:val="28"/>
          <w:szCs w:val="28"/>
        </w:rPr>
        <w:t>上海市儿童医院</w:t>
      </w:r>
      <w:r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  <w:t>“抗核抗体谱（</w:t>
      </w:r>
      <w:r>
        <w:rPr>
          <w:rFonts w:ascii="inherit" w:hAnsi="inherit" w:eastAsia="微软雅黑" w:cs="宋体"/>
          <w:kern w:val="36"/>
          <w:sz w:val="28"/>
          <w:szCs w:val="28"/>
          <w:lang w:eastAsia="zh-CN"/>
        </w:rPr>
        <w:t>IgG）检测</w:t>
      </w:r>
      <w:r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  <w:t>、沙眼衣原体抗原检测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</w:pPr>
      <w:r>
        <w:rPr>
          <w:rFonts w:ascii="inherit" w:hAnsi="inherit" w:eastAsia="微软雅黑" w:cs="宋体"/>
          <w:kern w:val="36"/>
          <w:sz w:val="28"/>
          <w:szCs w:val="28"/>
          <w:lang w:eastAsia="zh-CN"/>
        </w:rPr>
        <w:t>(胶体金法)</w:t>
      </w:r>
      <w:r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  <w:t>、</w:t>
      </w:r>
      <w:r>
        <w:rPr>
          <w:rFonts w:ascii="inherit" w:hAnsi="inherit" w:eastAsia="微软雅黑" w:cs="宋体"/>
          <w:kern w:val="36"/>
          <w:sz w:val="28"/>
          <w:szCs w:val="28"/>
          <w:lang w:eastAsia="zh-CN"/>
        </w:rPr>
        <w:t>支原体分离培养药敏试剂盒</w:t>
      </w:r>
      <w:r>
        <w:rPr>
          <w:rFonts w:hint="eastAsia" w:ascii="inherit" w:hAnsi="inherit" w:eastAsia="微软雅黑" w:cs="宋体"/>
          <w:kern w:val="36"/>
          <w:sz w:val="28"/>
          <w:szCs w:val="28"/>
          <w:lang w:val="en-US" w:eastAsia="zh-CN"/>
        </w:rPr>
        <w:t>”</w:t>
      </w:r>
      <w:r>
        <w:rPr>
          <w:rFonts w:ascii="inherit" w:hAnsi="inherit" w:eastAsia="微软雅黑" w:cs="宋体"/>
          <w:kern w:val="36"/>
          <w:sz w:val="28"/>
          <w:szCs w:val="28"/>
        </w:rPr>
        <w:t>遴选</w:t>
      </w:r>
      <w:r>
        <w:rPr>
          <w:rFonts w:hint="eastAsia" w:ascii="inherit" w:hAnsi="inherit" w:eastAsia="微软雅黑" w:cs="宋体"/>
          <w:kern w:val="36"/>
          <w:sz w:val="28"/>
          <w:szCs w:val="28"/>
          <w:lang w:val="en-US" w:eastAsia="zh-CN"/>
        </w:rPr>
        <w:t>文件（第二次）</w:t>
      </w:r>
    </w:p>
    <w:p>
      <w:pPr>
        <w:widowControl/>
        <w:spacing w:line="504" w:lineRule="atLeast"/>
        <w:jc w:val="center"/>
        <w:outlineLvl w:val="0"/>
        <w:rPr>
          <w:rFonts w:hint="default" w:ascii="inherit" w:hAnsi="inherit" w:eastAsia="微软雅黑" w:cs="宋体"/>
          <w:color w:val="333333"/>
          <w:kern w:val="36"/>
          <w:sz w:val="28"/>
          <w:szCs w:val="28"/>
          <w:lang w:val="en-US" w:eastAsia="zh-CN"/>
        </w:rPr>
      </w:pP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</w:rPr>
        <w:t>遴选编号：</w:t>
      </w: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  <w:lang w:eastAsia="zh-CN"/>
        </w:rPr>
        <w:t>202</w:t>
      </w: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  <w:lang w:val="en-US" w:eastAsia="zh-CN"/>
        </w:rPr>
        <w:t>3</w:t>
      </w: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  <w:lang w:eastAsia="zh-CN"/>
        </w:rPr>
        <w:t>-ETLX</w:t>
      </w:r>
      <w:r>
        <w:rPr>
          <w:rFonts w:hint="eastAsia" w:ascii="inherit" w:hAnsi="inherit" w:eastAsia="微软雅黑" w:cs="宋体"/>
          <w:color w:val="auto"/>
          <w:kern w:val="36"/>
          <w:sz w:val="28"/>
          <w:szCs w:val="28"/>
          <w:lang w:eastAsia="zh-CN"/>
        </w:rPr>
        <w:t>SJ-00</w:t>
      </w:r>
      <w:r>
        <w:rPr>
          <w:rFonts w:hint="eastAsia" w:ascii="inherit" w:hAnsi="inherit" w:eastAsia="微软雅黑" w:cs="宋体"/>
          <w:color w:val="auto"/>
          <w:kern w:val="36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68" w:after="168"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上海市儿童医院“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抗核抗体谱（IgG）检测、沙眼衣原体抗原检测(胶体金法)、支原体分离培养药敏试剂盒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”公开征询供应商，欢迎</w:t>
      </w:r>
      <w:r>
        <w:rPr>
          <w:rFonts w:hint="eastAsia" w:ascii="宋体" w:hAnsi="宋体" w:eastAsia="宋体" w:cs="宋体"/>
          <w:kern w:val="0"/>
          <w:sz w:val="24"/>
          <w:szCs w:val="24"/>
        </w:rPr>
        <w:t>合格供应商前来参加遴选。届时我们将选出合适的产品供应商进行日常采购。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概况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包件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：沙眼衣原体抗原检测(胶体金法)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7F7F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遴选</w:t>
      </w:r>
      <w:r>
        <w:rPr>
          <w:rFonts w:hint="eastAsia" w:ascii="宋体" w:hAnsi="宋体" w:eastAsia="宋体" w:cs="宋体"/>
          <w:kern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-ETLX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SJ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-00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</w:t>
      </w:r>
      <w:bookmarkStart w:id="0" w:name="PO_项目内容数量及要求2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预估年使用量：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沙眼衣原体抗原检测(胶体金法)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180test/年；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供应期限：36个月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、付款周期：对账后3个月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、交付地址：</w:t>
      </w:r>
      <w:bookmarkStart w:id="1" w:name="PO_交付地址29"/>
      <w:r>
        <w:rPr>
          <w:rFonts w:hint="eastAsia" w:ascii="宋体" w:hAnsi="宋体" w:eastAsia="宋体" w:cs="宋体"/>
          <w:kern w:val="0"/>
          <w:sz w:val="24"/>
          <w:szCs w:val="24"/>
        </w:rPr>
        <w:t>采购人指定</w:t>
      </w:r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、交付日期：</w:t>
      </w:r>
      <w:bookmarkStart w:id="2" w:name="PO_交付日期29"/>
      <w:r>
        <w:rPr>
          <w:rFonts w:hint="eastAsia" w:ascii="宋体" w:hAnsi="宋体" w:eastAsia="宋体" w:cs="宋体"/>
          <w:kern w:val="0"/>
          <w:sz w:val="24"/>
          <w:szCs w:val="24"/>
        </w:rPr>
        <w:t>签约后接到院方通知后保证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3日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内，按通知要求提供产品，需确保产品安全无损地运抵采购人指定现场，并承担相应的运费、保险费等费用保障临床需求。</w:t>
      </w:r>
      <w:bookmarkEnd w:id="2"/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二、投标人资质要求：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3" w:name="PO_资格条件2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1、中华人民共和国境内注册的，具有独立承担民事责任的能力；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2、参加采购活动前三年内，在经营活动中没有重大违法记录；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3、自开展经营活动以来，未有过行贿犯罪记录；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4、如投标人拟投标货物为医疗器械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或试剂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应提供投标货物的《中华人民共和国医疗器械注册证》或《第一类医疗器械备案凭证》。投标人应按照国家有关规定提供食品药品监督管理部门颁发的《中华人民共和国医疗器械经营企业许可证》或《第二类医疗器械经营备案凭证》；如果投标人是投标货物制造厂家，还应按照国家有关规定提供食品药品监督管理部门颁发的《中华人民共和国医疗器械生产企业许可证》或《第一类医疗器械生产备案凭证》；投标人的生产或经营范围应当与国家相关许可保持一致</w:t>
      </w:r>
      <w:bookmarkEnd w:id="3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未被“信用中国”网站（www.creditchina.gov.cn）列入失信被执行人、重大税收违法案件当事人名单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本项目不接受联合体投标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三、遴选响应链接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有兴趣的潜在投标人请于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2023年3月30日起至2023年4月7日止在上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海市儿童医院官网中“医疗动态”栏的“招标公示”界面下(http://www.shchildren.com.cn/channels/95.html)自行下载遴选文件并于截止时间前完成“供应商平台”接待登记，接待部门请选择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 w:bidi="ar"/>
        </w:rPr>
        <w:t>“采购中心”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。（http://101.231.51.115:7070/defaultroot/modules/hospital/supplier/platform/login.jsp）若供应商平台注册中遇到问题，请致电刘昕工程师：13997840824。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instrText xml:space="preserve">INCLUDEPICTURE \d "http://172.17.201.69:7001/defaultroot/upload/html/20210118085101449.png" \* MERGEFORMATINET </w:instrTex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drawing>
          <wp:inline distT="0" distB="0" distL="114300" distR="114300">
            <wp:extent cx="4400550" cy="1543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fldChar w:fldCharType="end"/>
      </w: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技术要求：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包件二：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试剂名称：沙眼衣原体抗原检测(胶体金法)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年度使用量：180test/年</w:t>
      </w:r>
    </w:p>
    <w:tbl>
      <w:tblPr>
        <w:tblStyle w:val="12"/>
        <w:tblW w:w="8435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试剂使用要求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用途：用于定性检测女性宫颈和男性尿道拭子样本中的沙眼衣原体抗原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技术参数与产品特征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检测方法：胶体金法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最低级检测量：不高于4*10^3 IFU/mL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特异性：与不动杆菌、沙门菌属、淋病奈瑟菌、金黄色葡糖糖菌、假单胞菌、白色念珠菌、大肠埃希杆菌、粪链球菌、屎链球菌、B族链球菌、阴道毛滴虫不发生交叉反应。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阳性符合率：至少抽取10份阳性参考品用试剂盒进行检测，其检测结果应与参考品本身指标一致，符合率100%，不得出现假阴性。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阴性符合率：至少抽取10份阴性参考品用试剂盒进行检测，其检测结果均为阴性。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接到院方通知后保证3日内配送服务，保障临床需求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报价包含所提供产品的采购、运输、保险、税收、配送服务（包括SPD服务费）等一切费用,采购方不再由此承担额外费用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投标人所供货物自用户验收之日起计算，剩余有效期要求≥3个月；对有效期＜3个月的货物，投标人必须提供无条件更换服务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用户在实际使用过程中，若发现有不合格产品，投标人应对所有剩余货物进行无条件更换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投标人应积极配合用户完成相关质控工作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产品在相关质控检测中出现不合格的，招标人有权废除其中标资格，已经签订的合同无效，且由此产生的费用由投标人承担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4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、评审原则及方法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1、遴选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文件中凡标有“★”的条款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实质性要求条款，如不满足投标无效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2、遴选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采用综合评分法进行评审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采购委员会根据综合得分进行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排名，排名第一的为中标候选人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具体评分标准如下：</w:t>
      </w:r>
    </w:p>
    <w:tbl>
      <w:tblPr>
        <w:tblStyle w:val="13"/>
        <w:tblW w:w="8839" w:type="dxa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200"/>
        <w:gridCol w:w="5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评分要点及说明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 报价得分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0-40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N＝40*所有投标中的有效最低投标报价/合格投标人的投标报价。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说明：“N”表示报价得分；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技术性能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（1）投标产品技术参数符合招标文件所有实质性要求的，得满分40分；（2）投标产品一般技术参数低于招标文件要求，有一项减3分；“▲”条款低于招标文件要求的，扣5分。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5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 投标产品样品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综合评价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0-5</w:t>
            </w:r>
          </w:p>
        </w:tc>
        <w:tc>
          <w:tcPr>
            <w:tcW w:w="512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投标人提供样品的包装、材质、制作工艺，性能等方面综合评审：产品材质可靠性高、性能稳定，市场认可度高、返修率低，稳定性好，产品检测报告完整，与采购需求要求吻合，得5分；产品材质较可靠，性能较稳定、有一定的市场占有率的，能够满足采购需求的，得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分；投标产品综合评价及适用性不足的，得1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分。未提供样品的，得0分。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售后服务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（1）接到院方通知后保证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内配送到达服务，保障临床需求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）提供完善的培训、指导等技术支持，保障临床应用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）院方在实际使用过程中，若发现无效产品，或出现产品与医疗器械注册证等相关证明文件的信息不相符的情况，供应商须无偿补足损耗并承担相应责任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院方在实际使用过程中，若发现有不合格产品，供应商须对所有剩余产品进行无条件更换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保障产品质量并及时供应，并接受院方因为临床需求变更、产品升级及其它质量、价格等变化而提出的服务期结束要求。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每有一项内容缺失或与本项目无关的扣1分；每有一项内容无法满足本项目需求或描述有缺陷的扣0.5分，直至扣完5分为止。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 产品业绩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0-10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提供医院销售合同或发票，合同或发票中要体现主体名称、数量和金额，提供一家加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同家医院提供多份合同或发票只加1分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六、相关要求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、提供产品清单，包括产品信息和报价。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产品信息，提供试剂、试剂盒、校准品、质控品、辅助品等产品名称、包装规格、生产厂家全称、存储条件、保质期等信息，必须与产品资证及实物包装相符。未列出的质控品、校准品及相关辅助产品将被视为标准配置，院方不再另行单独采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产品报价，须包含所提供产品的采购、运输、保险、税收、配送服务等一切费用，采购方不再承担额外费用。报价信息包括单人份报价（即试剂、试剂盒、校准品、质控品、辅助品等所有产品完成该检测所需成本）、试剂对应检测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名称及收费价格信息、单人份价格/项目收费价格、扣率等。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2、提供产品资证、相关说明书、存储要求、供应包装与标签等文件。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所有产品（包括试剂、试剂盒、校准品、质控品、辅助品等）的文件资料必须真实有效，包括但不限于：营业执照、经营许可证、生产许可证、代理授权文件、医疗器械注册证、第一类医疗器械备案凭证、说明书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（2）进口产品，须同时提供原版与中文的相关说明书。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、接到院方通知后保证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内配送到达服务，保障临床需求。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、提供的产品需符合国家关于质量、运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输、存储、安全的规定与要求，并通过实验室质量管理要求的相关性能验证。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、提供完善的培训、指导等技术支持，保障临床应用。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、提供完善的应急预案，以保证出现突发或意外情况时，不影响院方的正常工作。应急预案应包括：产品的应急、物流的应急等。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、保障产品质量并及时供应，并接受院方因为临床需求变更、产品升级及其它质量、价格等变化而提出的服务期结束要求。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、院方在实际使用过程中，若发现无效产品，或出现产品与医疗器械注册证等相关证明文件的信息不相符的情况，供应商须无偿补足损耗并承担相应责任。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、院方在实际使用过程中，若发现有不合格产品，供应商须对所有剩余产品进行无条件更换。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、供应商所供货物自用户验收之日起计算，剩余有效期要求≥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个月；对有效期≤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个月的货物，供应商须在产品有效期内提供无条件更换服务。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、积极配合院方完成相关质控工作。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、产品在上海市临检中心室间质控检测中出现不合格的，院方有权废除其中选资格，结束其服务，且由此产生的费用由供应商承担。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、若因产品质量问题或技术支持不够完善，引起的患者伤害及一切不良后果，供应商将承担由此引发的全部法律责任及经济赔偿。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 我院由体外诊断试剂IVD集中供应服务商进行试剂和耗材的集中管理，积极配合院方完成相关工作。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七、遴选响应文件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遴选响应文件应包括但不限于遴选采购报价表、资格证明文件、售后服务承诺书、用户名单及无重大违法记录等资料。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遴选采购报价表：成交价格（人民币报价）。（详见附件1）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资格证明文件要求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（详见附件2）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技术参数偏离表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（详见附件3）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用户名单：用户名单，并提供联系人及联系方式。（详见附件4）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法人代表授权书。（详见附件5）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供应商需提供在“信用中国”网站（www.creditchina.gov.cn）上的查询结果截图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（详见附件6）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无重大违法记录承诺书。（详见附件7）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无行贿犯罪记录声明函。（详见附件8）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关于资格的声明函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（详见附件9）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销售承诺及服务质量保证书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（详见附件10）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医疗材料购置承诺书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（详见附件11）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医疗设备购销廉政协议书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（详见附件12）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120"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及地点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开标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</w:t>
      </w:r>
      <w:bookmarkStart w:id="4" w:name="_GoBack"/>
      <w:bookmarkEnd w:id="4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日，北京时间：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:00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开标地点：上海市泸定路355号住院部503会议室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联系人：郑霖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021-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52974032</w:t>
      </w:r>
    </w:p>
    <w:p>
      <w:pPr>
        <w:pStyle w:val="2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★注意事项：</w:t>
      </w:r>
    </w:p>
    <w:p>
      <w:pPr>
        <w:pStyle w:val="31"/>
        <w:spacing w:line="360" w:lineRule="auto"/>
        <w:ind w:left="210" w:leftChars="100" w:firstLine="496" w:firstLineChars="207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1）投标方代表严格遵守开标纪律，务必于开标前携带遴选文件及投标样品到达会场，遴选文件必须排版胶装并以档案袋密封,密封处加盖公司骑缝公章,非格式报价单、开口报价单均无效,不符合以上要求均视为无效投标,不具备遴选资格；样品需密封包装</w:t>
      </w:r>
      <w:r>
        <w:rPr>
          <w:rFonts w:hint="eastAsia" w:eastAsia="宋体" w:cs="宋体"/>
          <w:b w:val="0"/>
          <w:bCs w:val="0"/>
          <w:color w:val="FF000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在显示位置注明投标人名称</w:t>
      </w:r>
      <w:r>
        <w:rPr>
          <w:rFonts w:hint="eastAsia" w:eastAsia="宋体" w:cs="宋体"/>
          <w:b w:val="0"/>
          <w:bCs w:val="0"/>
          <w:color w:val="FF000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样品名称等相关信息。</w:t>
      </w:r>
    </w:p>
    <w:p>
      <w:pPr>
        <w:pStyle w:val="31"/>
        <w:spacing w:line="360" w:lineRule="auto"/>
        <w:ind w:left="210" w:leftChars="100" w:firstLine="496" w:firstLineChars="207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（2）遴选响应文件的份数：纸质正本1份，电子版1份（1.全套投标文件正本（加盖公章） ：PDF格式扫描件；2. 遴选采购报价表、技术偏离表：excel版本，电子版请于开标后发送至邮箱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instrText xml:space="preserve">HYPERLINK "mailto:xuml@shchildren.com.cn"</w:instrTex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zhenglin@shchildren.com.cn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，电子版投标文件按照“遴选编号-包件号-项目名称-公司名称投标文件”命名）。</w:t>
      </w: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2"/>
        <w:rPr>
          <w:rFonts w:hint="eastAsia" w:ascii="宋体" w:hAnsi="宋体" w:eastAsia="宋体" w:cs="宋体"/>
        </w:rPr>
      </w:pPr>
    </w:p>
    <w:p>
      <w:pPr>
        <w:pStyle w:val="32"/>
        <w:jc w:val="left"/>
        <w:rPr>
          <w:rFonts w:hint="eastAsia" w:ascii="宋体" w:hAnsi="宋体" w:eastAsia="宋体" w:cs="宋体"/>
          <w:b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kern w:val="0"/>
          <w:sz w:val="24"/>
        </w:rPr>
        <w:t>附件1</w:t>
      </w:r>
    </w:p>
    <w:p>
      <w:pPr>
        <w:tabs>
          <w:tab w:val="left" w:pos="5325"/>
          <w:tab w:val="left" w:pos="7905"/>
        </w:tabs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耗材遴选报价单</w:t>
      </w:r>
    </w:p>
    <w:tbl>
      <w:tblPr>
        <w:tblStyle w:val="12"/>
        <w:tblpPr w:leftFromText="180" w:rightFromText="180" w:vertAnchor="text" w:horzAnchor="margin" w:tblpXSpec="center" w:tblpY="41"/>
        <w:tblOverlap w:val="never"/>
        <w:tblW w:w="99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71"/>
        <w:gridCol w:w="471"/>
        <w:gridCol w:w="471"/>
        <w:gridCol w:w="436"/>
        <w:gridCol w:w="436"/>
        <w:gridCol w:w="436"/>
        <w:gridCol w:w="662"/>
        <w:gridCol w:w="609"/>
        <w:gridCol w:w="378"/>
        <w:gridCol w:w="662"/>
        <w:gridCol w:w="695"/>
        <w:gridCol w:w="656"/>
        <w:gridCol w:w="656"/>
        <w:gridCol w:w="510"/>
        <w:gridCol w:w="508"/>
        <w:gridCol w:w="659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47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项目名称</w:t>
            </w:r>
          </w:p>
        </w:tc>
        <w:tc>
          <w:tcPr>
            <w:tcW w:w="47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年应用量（估计）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投标试剂注册证名称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用途类型</w:t>
            </w:r>
            <w:r>
              <w:rPr>
                <w:rFonts w:ascii="宋体" w:hAnsi="宋体"/>
                <w:sz w:val="22"/>
              </w:rPr>
              <w:br w:type="textWrapping"/>
            </w:r>
            <w:r>
              <w:rPr>
                <w:rFonts w:hint="eastAsia" w:ascii="宋体" w:hAnsi="宋体"/>
                <w:sz w:val="22"/>
              </w:rPr>
              <w:t>（勾选）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试剂规格（按注册证填写）</w:t>
            </w:r>
          </w:p>
        </w:tc>
        <w:tc>
          <w:tcPr>
            <w:tcW w:w="60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注册证号/</w:t>
            </w:r>
            <w:r>
              <w:rPr>
                <w:rFonts w:hint="eastAsia" w:ascii="宋体" w:hAnsi="宋体"/>
                <w:sz w:val="24"/>
              </w:rPr>
              <w:t>一类备案凭证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生产厂家名称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最小订货单元报价（元/盒等）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每订货单元标准测试数（人份/瓶，盒）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包装规格（*瓶/盒，*ml/瓶等）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单人份投标价（元/人份）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项目收费代码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项目收费名称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项目收费价格（元/人份）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成本</w:t>
            </w:r>
            <w:r>
              <w:rPr>
                <w:rFonts w:hint="eastAsia" w:ascii="宋体" w:hAnsi="宋体"/>
                <w:color w:val="000000"/>
                <w:sz w:val="22"/>
              </w:rPr>
              <w:t>率（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成本</w:t>
            </w:r>
            <w:r>
              <w:rPr>
                <w:rFonts w:hint="eastAsia" w:ascii="宋体" w:hAnsi="宋体"/>
                <w:color w:val="000000"/>
                <w:sz w:val="22"/>
              </w:rPr>
              <w:t>率=单人份价/项目收费价）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主试剂</w:t>
            </w:r>
          </w:p>
        </w:tc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辅助试剂</w:t>
            </w:r>
          </w:p>
        </w:tc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质控品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tabs>
          <w:tab w:val="left" w:pos="6950"/>
          <w:tab w:val="left" w:pos="7905"/>
        </w:tabs>
        <w:spacing w:line="160" w:lineRule="atLeast"/>
        <w:ind w:firstLine="660" w:firstLineChars="300"/>
        <w:jc w:val="left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>供应商名称（盖公章）：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    </w:t>
      </w:r>
    </w:p>
    <w:p>
      <w:pPr>
        <w:tabs>
          <w:tab w:val="left" w:pos="6950"/>
          <w:tab w:val="left" w:pos="7905"/>
        </w:tabs>
        <w:spacing w:line="160" w:lineRule="atLeast"/>
        <w:ind w:firstLine="7370" w:firstLineChars="3350"/>
        <w:jc w:val="left"/>
        <w:rPr>
          <w:rFonts w:hint="eastAsia" w:ascii="宋体" w:hAnsi="宋体" w:eastAsia="宋体" w:cs="宋体"/>
          <w:color w:val="000000"/>
          <w:sz w:val="22"/>
          <w:szCs w:val="22"/>
        </w:rPr>
        <w:sectPr>
          <w:pgSz w:w="11906" w:h="16838"/>
          <w:pgMar w:top="1440" w:right="1304" w:bottom="1440" w:left="1304" w:header="851" w:footer="992" w:gutter="0"/>
          <w:pgNumType w:start="0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日期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附件2：资格证明文件要求： 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1、中华人民共和国境内注册的，具有独立承担民事责任的能力；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2、参加采购活动前三年内，在经营活动中没有重大违法记录；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3、自开展经营活动以来，未有过行贿犯罪记录；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如投标人拟投标货物为医疗器械的，应提供投标货物的《中华人民共和国医疗器械注册证》或《第一类医疗器械备案凭证》。投标人应按照国家有关规定提供食品药品监督管理部门颁发的《中华人民共和国医疗器械经营企业许可证》或《第二类医疗器械经营备案凭证》；如果投标人是投标货物制造厂家，还应按照国家有关规定提供食品药品监督管理部门颁发的《中华人民共和国医疗器械生产企业许可证》或《第一类医疗器械生产备案凭证》；投标人的生产或经营范围应当与国家相关许可保持一致（仅适用于医疗器械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未被“信用中国”网站（www.creditchina.gov.cn）列入失信被执行人、重大税收违法案件当事人名单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技术参数偏离表（格式）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供应商名称：____________________________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74"/>
        <w:gridCol w:w="2551"/>
        <w:gridCol w:w="212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遴选文件条目号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遴选文件要求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ind w:left="-317" w:leftChars="-151" w:firstLine="434" w:firstLineChars="18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遴选文件响应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供应商代表签字：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公章：</w:t>
      </w:r>
      <w:r>
        <w:rPr>
          <w:rFonts w:hint="eastAsia" w:ascii="宋体" w:hAnsi="宋体" w:eastAsia="宋体" w:cs="宋体"/>
          <w:u w:val="single"/>
        </w:rPr>
        <w:t xml:space="preserve">     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u w:val="single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附件4：用户名单</w:t>
      </w:r>
    </w:p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20"/>
        </w:rPr>
        <w:t>用户名单</w:t>
      </w:r>
    </w:p>
    <w:tbl>
      <w:tblPr>
        <w:tblStyle w:val="12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053"/>
        <w:gridCol w:w="1788"/>
        <w:gridCol w:w="1158"/>
        <w:gridCol w:w="947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用户名称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所属城市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附件5：法人代表授权书</w:t>
      </w:r>
    </w:p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法人代表授权书（格式）</w:t>
      </w:r>
    </w:p>
    <w:p>
      <w:pPr>
        <w:rPr>
          <w:rFonts w:hint="eastAsia" w:ascii="宋体" w:hAnsi="宋体" w:eastAsia="宋体" w:cs="宋体"/>
        </w:rPr>
      </w:pPr>
    </w:p>
    <w:p>
      <w:pPr>
        <w:pStyle w:val="33"/>
        <w:autoSpaceDE w:val="0"/>
        <w:autoSpaceDN w:val="0"/>
        <w:spacing w:before="120" w:after="120" w:line="240" w:lineRule="atLeast"/>
        <w:ind w:firstLine="52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8"/>
        </w:rPr>
        <w:t>本授权书声明：注册于</w:t>
      </w:r>
      <w:r>
        <w:rPr>
          <w:rFonts w:hint="eastAsia" w:ascii="宋体" w:hAnsi="宋体" w:eastAsia="宋体" w:cs="宋体"/>
          <w:spacing w:val="8"/>
          <w:u w:val="single"/>
        </w:rPr>
        <w:t xml:space="preserve"> （国家或地区的名称）</w:t>
      </w:r>
      <w:r>
        <w:rPr>
          <w:rFonts w:hint="eastAsia" w:ascii="宋体" w:hAnsi="宋体" w:eastAsia="宋体" w:cs="宋体"/>
          <w:spacing w:val="8"/>
        </w:rPr>
        <w:t>的</w:t>
      </w:r>
      <w:r>
        <w:rPr>
          <w:rFonts w:hint="eastAsia" w:ascii="宋体" w:hAnsi="宋体" w:eastAsia="宋体" w:cs="宋体"/>
          <w:spacing w:val="8"/>
          <w:u w:val="single"/>
        </w:rPr>
        <w:t>（公司名称）</w:t>
      </w:r>
      <w:r>
        <w:rPr>
          <w:rFonts w:hint="eastAsia" w:ascii="宋体" w:hAnsi="宋体" w:eastAsia="宋体" w:cs="宋体"/>
          <w:spacing w:val="8"/>
        </w:rPr>
        <w:t>的在下面</w:t>
      </w:r>
      <w:r>
        <w:rPr>
          <w:rFonts w:hint="eastAsia" w:ascii="宋体" w:hAnsi="宋体" w:eastAsia="宋体" w:cs="宋体"/>
          <w:spacing w:val="20"/>
        </w:rPr>
        <w:t>签字的</w:t>
      </w:r>
      <w:r>
        <w:rPr>
          <w:rFonts w:hint="eastAsia" w:ascii="宋体" w:hAnsi="宋体" w:eastAsia="宋体" w:cs="宋体"/>
          <w:spacing w:val="20"/>
          <w:u w:val="single"/>
        </w:rPr>
        <w:t>（法人代表姓名、职务）</w:t>
      </w:r>
      <w:r>
        <w:rPr>
          <w:rFonts w:hint="eastAsia" w:ascii="宋体" w:hAnsi="宋体" w:eastAsia="宋体" w:cs="宋体"/>
          <w:spacing w:val="20"/>
        </w:rPr>
        <w:t>代表本公司授权</w:t>
      </w:r>
      <w:r>
        <w:rPr>
          <w:rFonts w:hint="eastAsia" w:ascii="宋体" w:hAnsi="宋体" w:eastAsia="宋体" w:cs="宋体"/>
          <w:spacing w:val="20"/>
          <w:u w:val="single"/>
        </w:rPr>
        <w:t>（单位名称）</w:t>
      </w:r>
      <w:r>
        <w:rPr>
          <w:rFonts w:hint="eastAsia" w:ascii="宋体" w:hAnsi="宋体" w:eastAsia="宋体" w:cs="宋体"/>
          <w:spacing w:val="20"/>
        </w:rPr>
        <w:t xml:space="preserve"> 的在下面签字</w:t>
      </w:r>
      <w:r>
        <w:rPr>
          <w:rFonts w:hint="eastAsia" w:ascii="宋体" w:hAnsi="宋体" w:eastAsia="宋体" w:cs="宋体"/>
          <w:spacing w:val="12"/>
        </w:rPr>
        <w:t>的</w:t>
      </w:r>
      <w:r>
        <w:rPr>
          <w:rFonts w:hint="eastAsia" w:ascii="宋体" w:hAnsi="宋体" w:eastAsia="宋体" w:cs="宋体"/>
          <w:spacing w:val="12"/>
          <w:u w:val="single"/>
        </w:rPr>
        <w:t>（被授权人的姓名、职务）</w:t>
      </w:r>
      <w:r>
        <w:rPr>
          <w:rFonts w:hint="eastAsia" w:ascii="宋体" w:hAnsi="宋体" w:eastAsia="宋体" w:cs="宋体"/>
          <w:spacing w:val="12"/>
        </w:rPr>
        <w:t>为本公司的合法代理人，就</w:t>
      </w:r>
      <w:r>
        <w:rPr>
          <w:rFonts w:hint="eastAsia" w:ascii="宋体" w:hAnsi="宋体" w:eastAsia="宋体" w:cs="宋体"/>
          <w:spacing w:val="12"/>
          <w:u w:val="single"/>
        </w:rPr>
        <w:t>（项目名称）</w:t>
      </w:r>
      <w:r>
        <w:rPr>
          <w:rFonts w:hint="eastAsia" w:ascii="宋体" w:hAnsi="宋体" w:eastAsia="宋体" w:cs="宋体"/>
          <w:spacing w:val="12"/>
        </w:rPr>
        <w:t>的</w:t>
      </w:r>
      <w:r>
        <w:rPr>
          <w:rFonts w:hint="eastAsia" w:ascii="宋体" w:hAnsi="宋体" w:eastAsia="宋体" w:cs="宋体"/>
          <w:spacing w:val="12"/>
          <w:u w:val="single"/>
        </w:rPr>
        <w:t>（合</w:t>
      </w:r>
      <w:r>
        <w:rPr>
          <w:rFonts w:hint="eastAsia" w:ascii="宋体" w:hAnsi="宋体" w:eastAsia="宋体" w:cs="宋体"/>
          <w:spacing w:val="20"/>
          <w:u w:val="single"/>
        </w:rPr>
        <w:t>同名称）</w:t>
      </w:r>
      <w:r>
        <w:rPr>
          <w:rFonts w:hint="eastAsia" w:ascii="宋体" w:hAnsi="宋体" w:eastAsia="宋体" w:cs="宋体"/>
        </w:rPr>
        <w:t>投标，以本公司名义签署并处理一切与之有关的文件和事务。</w:t>
      </w:r>
    </w:p>
    <w:p>
      <w:pPr>
        <w:pStyle w:val="33"/>
        <w:autoSpaceDE w:val="0"/>
        <w:autoSpaceDN w:val="0"/>
        <w:spacing w:before="120" w:after="120" w:line="240" w:lineRule="atLeast"/>
        <w:ind w:left="52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本授权书于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日签字生效，特此声明。</w:t>
      </w:r>
    </w:p>
    <w:p>
      <w:pPr>
        <w:pStyle w:val="33"/>
        <w:autoSpaceDE w:val="0"/>
        <w:autoSpaceDN w:val="0"/>
        <w:spacing w:before="120" w:after="120" w:line="240" w:lineRule="atLeast"/>
        <w:jc w:val="left"/>
        <w:rPr>
          <w:rFonts w:hint="eastAsia" w:ascii="宋体" w:hAnsi="宋体" w:eastAsia="宋体" w:cs="宋体"/>
        </w:rPr>
      </w:pP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法人代表签字：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法人代表身份证号码：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授权单位公章：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被授权人签字：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被授权人身份证号码：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被授权人联系电话： 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注：请另附上法人代表及被授权人的身份证（正反两面）或其他有效证件的复印件各一份。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br w:type="page"/>
      </w:r>
      <w:r>
        <w:rPr>
          <w:rFonts w:hint="eastAsia" w:ascii="宋体" w:hAnsi="宋体" w:eastAsia="宋体" w:cs="宋体"/>
          <w:sz w:val="24"/>
        </w:rPr>
        <w:t>附件6：信用中国查询结果截图（模板如下）：</w:t>
      </w:r>
    </w:p>
    <w:p>
      <w:pPr>
        <w:ind w:firstLine="2088" w:firstLineChars="650"/>
        <w:rPr>
          <w:rFonts w:hint="eastAsia" w:ascii="宋体" w:hAnsi="宋体" w:eastAsia="宋体" w:cs="宋体"/>
          <w:b/>
          <w:sz w:val="32"/>
          <w:szCs w:val="20"/>
        </w:rPr>
      </w:pPr>
      <w:r>
        <w:rPr>
          <w:rFonts w:hint="eastAsia" w:ascii="宋体" w:hAnsi="宋体" w:eastAsia="宋体" w:cs="宋体"/>
          <w:b/>
          <w:sz w:val="32"/>
          <w:szCs w:val="20"/>
        </w:rPr>
        <w:t>信用中国查询结果截图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5762625" cy="4307205"/>
            <wp:effectExtent l="0" t="0" r="9525" b="17145"/>
            <wp:docPr id="2" name="图片 2" descr="15402639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4026393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附件7：无重大违法记录承诺书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无重大违法记录承诺书（格式）</w:t>
      </w:r>
    </w:p>
    <w:p>
      <w:pPr>
        <w:rPr>
          <w:rFonts w:hint="eastAsia" w:ascii="宋体" w:hAnsi="宋体" w:eastAsia="宋体" w:cs="宋体"/>
          <w:b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上海市儿童医院：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（供应商名称）        </w:t>
      </w:r>
      <w:r>
        <w:rPr>
          <w:rFonts w:hint="eastAsia" w:ascii="宋体" w:hAnsi="宋体" w:eastAsia="宋体" w:cs="宋体"/>
          <w:sz w:val="24"/>
        </w:rPr>
        <w:t>参加贵医院组织的</w:t>
      </w:r>
      <w:r>
        <w:rPr>
          <w:rFonts w:hint="eastAsia" w:ascii="宋体" w:hAnsi="宋体" w:eastAsia="宋体" w:cs="宋体"/>
          <w:sz w:val="24"/>
          <w:u w:val="single"/>
        </w:rPr>
        <w:t xml:space="preserve">       （项目名称）      </w:t>
      </w:r>
      <w:r>
        <w:rPr>
          <w:rFonts w:hint="eastAsia" w:ascii="宋体" w:hAnsi="宋体" w:eastAsia="宋体" w:cs="宋体"/>
          <w:sz w:val="24"/>
        </w:rPr>
        <w:t>项目的投标。在此郑重声明：我公司在参加采购活动前三年内，在经营活动中没有重大违法记录。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供应商代表签字：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附件8、无行贿犯罪记录声明函（格式）</w:t>
      </w:r>
    </w:p>
    <w:p>
      <w:pPr>
        <w:ind w:firstLine="1767" w:firstLineChars="5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无行贿犯罪记录声明函（格式）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上海市儿童医院：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</w:rPr>
        <w:t xml:space="preserve">       （供应商名称）     </w:t>
      </w:r>
      <w:r>
        <w:rPr>
          <w:rFonts w:hint="eastAsia" w:ascii="宋体" w:hAnsi="宋体" w:eastAsia="宋体" w:cs="宋体"/>
          <w:sz w:val="24"/>
        </w:rPr>
        <w:t>参加贵医院组织的</w:t>
      </w:r>
      <w:r>
        <w:rPr>
          <w:rFonts w:hint="eastAsia" w:ascii="宋体" w:hAnsi="宋体" w:eastAsia="宋体" w:cs="宋体"/>
          <w:sz w:val="24"/>
          <w:u w:val="single"/>
        </w:rPr>
        <w:t xml:space="preserve">  （项目名称） </w:t>
      </w:r>
      <w:r>
        <w:rPr>
          <w:rFonts w:hint="eastAsia" w:ascii="宋体" w:hAnsi="宋体" w:eastAsia="宋体" w:cs="宋体"/>
          <w:sz w:val="24"/>
        </w:rPr>
        <w:t>项目的遴选。在此郑重声明：经查询中国裁判文书网，我公司自开展经营活动以来，未有过行贿犯罪记录。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特此声明。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本公司对上述声明的真实性负责。如有虚假，将依法承担相应责任。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投标人代表签字:______________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日期:___________________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投标人名称:______________________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公章：                          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spacing w:line="0" w:lineRule="atLeast"/>
        <w:rPr>
          <w:rFonts w:hint="eastAsia" w:ascii="宋体" w:hAnsi="宋体" w:eastAsia="宋体" w:cs="宋体"/>
          <w:b/>
          <w:sz w:val="36"/>
          <w:szCs w:val="20"/>
        </w:rPr>
      </w:pPr>
      <w:r>
        <w:rPr>
          <w:rFonts w:hint="eastAsia" w:ascii="宋体" w:hAnsi="宋体" w:eastAsia="宋体" w:cs="宋体"/>
          <w:sz w:val="24"/>
        </w:rPr>
        <w:t>附件9、关于资格的声明函（格式）</w:t>
      </w:r>
    </w:p>
    <w:p>
      <w:pPr>
        <w:spacing w:line="0" w:lineRule="atLeast"/>
        <w:jc w:val="center"/>
        <w:rPr>
          <w:rFonts w:hint="eastAsia" w:ascii="宋体" w:hAnsi="宋体" w:eastAsia="宋体" w:cs="宋体"/>
          <w:b/>
          <w:sz w:val="36"/>
          <w:szCs w:val="20"/>
        </w:rPr>
      </w:pPr>
    </w:p>
    <w:p>
      <w:pPr>
        <w:spacing w:line="42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4240"/>
        </w:tabs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8"/>
        </w:rPr>
        <w:drawing>
          <wp:inline distT="0" distB="0" distL="114300" distR="114300">
            <wp:extent cx="5274310" cy="4209415"/>
            <wp:effectExtent l="0" t="0" r="254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40"/>
        </w:tabs>
        <w:spacing w:line="0" w:lineRule="atLeas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4240"/>
        </w:tabs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单位名称（公章）：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法定代表人签字：</w:t>
      </w:r>
    </w:p>
    <w:p>
      <w:pPr>
        <w:spacing w:line="225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授权代表签字：</w:t>
      </w:r>
    </w:p>
    <w:p>
      <w:pPr>
        <w:spacing w:line="226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>
      <w:pPr>
        <w:spacing w:line="225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附件10、销售承诺及服务质量保证书（格式）</w:t>
      </w:r>
    </w:p>
    <w:p>
      <w:pPr>
        <w:pStyle w:val="30"/>
        <w:spacing w:before="312" w:beforeLines="100"/>
        <w:ind w:left="720" w:firstLine="0" w:firstLineChars="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6537960"/>
            <wp:effectExtent l="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t xml:space="preserve">                    公司名称（公章）： 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附件11、医疗材料购置承诺书（格式）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7429500"/>
            <wp:effectExtent l="0" t="0" r="254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公司名称（盖章）：                     法定代表人：________________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日期：______________________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附件12 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医疗设备购销廉政协议书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                          编号：</w:t>
      </w:r>
      <w:r>
        <w:rPr>
          <w:rFonts w:hint="eastAsia" w:ascii="宋体" w:hAnsi="宋体" w:eastAsia="宋体" w:cs="宋体"/>
          <w:sz w:val="24"/>
        </w:rPr>
        <w:t>CHOS-QF-JJ-04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甲方：上海市儿童医院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乙方：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6485255"/>
            <wp:effectExtent l="0" t="0" r="254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甲方：上海市儿童医院                         乙方（公章）：</w:t>
      </w:r>
    </w:p>
    <w:p>
      <w:pPr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法人签章：                                   法人签章：</w:t>
      </w:r>
    </w:p>
    <w:p>
      <w:pPr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 xml:space="preserve">                                             代理人（签字）：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1D29F"/>
    <w:multiLevelType w:val="singleLevel"/>
    <w:tmpl w:val="4E91D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DEyOTNiMDJmMjBiZGIxNjhiYjBkNmFiNTAwODAifQ=="/>
  </w:docVars>
  <w:rsids>
    <w:rsidRoot w:val="00C26ECE"/>
    <w:rsid w:val="00003289"/>
    <w:rsid w:val="000506EB"/>
    <w:rsid w:val="0008767E"/>
    <w:rsid w:val="000E00D2"/>
    <w:rsid w:val="00100C93"/>
    <w:rsid w:val="00121475"/>
    <w:rsid w:val="00140F7C"/>
    <w:rsid w:val="00143232"/>
    <w:rsid w:val="00154B99"/>
    <w:rsid w:val="00167038"/>
    <w:rsid w:val="0017259A"/>
    <w:rsid w:val="001D05FB"/>
    <w:rsid w:val="001D33B1"/>
    <w:rsid w:val="001F144A"/>
    <w:rsid w:val="00214130"/>
    <w:rsid w:val="00235ADD"/>
    <w:rsid w:val="00270BE1"/>
    <w:rsid w:val="0029714C"/>
    <w:rsid w:val="002B006F"/>
    <w:rsid w:val="002E7D78"/>
    <w:rsid w:val="002F05AD"/>
    <w:rsid w:val="0031743E"/>
    <w:rsid w:val="00353CF8"/>
    <w:rsid w:val="00362669"/>
    <w:rsid w:val="003876C9"/>
    <w:rsid w:val="0039694A"/>
    <w:rsid w:val="003A14AD"/>
    <w:rsid w:val="003D3093"/>
    <w:rsid w:val="003F16FE"/>
    <w:rsid w:val="00435999"/>
    <w:rsid w:val="00445D31"/>
    <w:rsid w:val="00465BEB"/>
    <w:rsid w:val="004964AB"/>
    <w:rsid w:val="004F1093"/>
    <w:rsid w:val="00510296"/>
    <w:rsid w:val="005229EC"/>
    <w:rsid w:val="00522AA4"/>
    <w:rsid w:val="00530A0B"/>
    <w:rsid w:val="005315F6"/>
    <w:rsid w:val="00536A1A"/>
    <w:rsid w:val="00541F4A"/>
    <w:rsid w:val="0059702A"/>
    <w:rsid w:val="005E4CBC"/>
    <w:rsid w:val="00605EF8"/>
    <w:rsid w:val="00614545"/>
    <w:rsid w:val="00620853"/>
    <w:rsid w:val="00655393"/>
    <w:rsid w:val="006C5381"/>
    <w:rsid w:val="006D46AF"/>
    <w:rsid w:val="006D634C"/>
    <w:rsid w:val="006E6810"/>
    <w:rsid w:val="006F28AB"/>
    <w:rsid w:val="0071743D"/>
    <w:rsid w:val="0074080D"/>
    <w:rsid w:val="00751C43"/>
    <w:rsid w:val="00754398"/>
    <w:rsid w:val="007631FF"/>
    <w:rsid w:val="007967C2"/>
    <w:rsid w:val="00801135"/>
    <w:rsid w:val="00842BD0"/>
    <w:rsid w:val="00870F03"/>
    <w:rsid w:val="008739FC"/>
    <w:rsid w:val="008D2C6C"/>
    <w:rsid w:val="008E5159"/>
    <w:rsid w:val="008F6C9C"/>
    <w:rsid w:val="00904AF5"/>
    <w:rsid w:val="00906A1E"/>
    <w:rsid w:val="00937943"/>
    <w:rsid w:val="009760A6"/>
    <w:rsid w:val="00984C86"/>
    <w:rsid w:val="00994FF0"/>
    <w:rsid w:val="009A338F"/>
    <w:rsid w:val="00A72DF5"/>
    <w:rsid w:val="00A87003"/>
    <w:rsid w:val="00AB0A3E"/>
    <w:rsid w:val="00AD20DE"/>
    <w:rsid w:val="00AD2C26"/>
    <w:rsid w:val="00AE29C1"/>
    <w:rsid w:val="00AE3BE5"/>
    <w:rsid w:val="00B30143"/>
    <w:rsid w:val="00B41233"/>
    <w:rsid w:val="00B81061"/>
    <w:rsid w:val="00B82460"/>
    <w:rsid w:val="00B840C2"/>
    <w:rsid w:val="00BB5FCC"/>
    <w:rsid w:val="00BC1503"/>
    <w:rsid w:val="00BC44DA"/>
    <w:rsid w:val="00BE484D"/>
    <w:rsid w:val="00BF18EA"/>
    <w:rsid w:val="00C04D76"/>
    <w:rsid w:val="00C04E4A"/>
    <w:rsid w:val="00C26ECE"/>
    <w:rsid w:val="00C56424"/>
    <w:rsid w:val="00C96F67"/>
    <w:rsid w:val="00CC1792"/>
    <w:rsid w:val="00CF3A97"/>
    <w:rsid w:val="00D04C27"/>
    <w:rsid w:val="00D445A4"/>
    <w:rsid w:val="00D934BB"/>
    <w:rsid w:val="00D96A0D"/>
    <w:rsid w:val="00DB73CB"/>
    <w:rsid w:val="00DE5668"/>
    <w:rsid w:val="00E17E7F"/>
    <w:rsid w:val="00E46E67"/>
    <w:rsid w:val="00E559B7"/>
    <w:rsid w:val="00EC6624"/>
    <w:rsid w:val="00ED5FB8"/>
    <w:rsid w:val="00EF518C"/>
    <w:rsid w:val="00F25873"/>
    <w:rsid w:val="00F53926"/>
    <w:rsid w:val="00F727BD"/>
    <w:rsid w:val="00F74D05"/>
    <w:rsid w:val="00F9004E"/>
    <w:rsid w:val="00FD4EB1"/>
    <w:rsid w:val="01B354EA"/>
    <w:rsid w:val="01D35164"/>
    <w:rsid w:val="023820D4"/>
    <w:rsid w:val="029B70E4"/>
    <w:rsid w:val="03B66504"/>
    <w:rsid w:val="03BB1D6C"/>
    <w:rsid w:val="052E38E1"/>
    <w:rsid w:val="06456F2F"/>
    <w:rsid w:val="068078D5"/>
    <w:rsid w:val="068B266B"/>
    <w:rsid w:val="06AE7D15"/>
    <w:rsid w:val="06E077D2"/>
    <w:rsid w:val="06ED51F8"/>
    <w:rsid w:val="0716207E"/>
    <w:rsid w:val="075F4276"/>
    <w:rsid w:val="078C79FB"/>
    <w:rsid w:val="079E0DE6"/>
    <w:rsid w:val="07C30482"/>
    <w:rsid w:val="085330F2"/>
    <w:rsid w:val="08BC690A"/>
    <w:rsid w:val="093D185A"/>
    <w:rsid w:val="099B1637"/>
    <w:rsid w:val="09B8083D"/>
    <w:rsid w:val="0B3D54C6"/>
    <w:rsid w:val="0BD151AB"/>
    <w:rsid w:val="0D5170BE"/>
    <w:rsid w:val="0D585E47"/>
    <w:rsid w:val="0E532263"/>
    <w:rsid w:val="0F3D21CF"/>
    <w:rsid w:val="0F703B3A"/>
    <w:rsid w:val="0FAF41DB"/>
    <w:rsid w:val="0FB9281A"/>
    <w:rsid w:val="10AF4D9F"/>
    <w:rsid w:val="10C91DD2"/>
    <w:rsid w:val="10FA49AA"/>
    <w:rsid w:val="11114207"/>
    <w:rsid w:val="11711B25"/>
    <w:rsid w:val="11BD75F7"/>
    <w:rsid w:val="120C459D"/>
    <w:rsid w:val="1279351E"/>
    <w:rsid w:val="129206FB"/>
    <w:rsid w:val="1335254F"/>
    <w:rsid w:val="148D505F"/>
    <w:rsid w:val="166D01D8"/>
    <w:rsid w:val="16C30F0C"/>
    <w:rsid w:val="17365260"/>
    <w:rsid w:val="175F4F16"/>
    <w:rsid w:val="177A1C19"/>
    <w:rsid w:val="177F6146"/>
    <w:rsid w:val="1790318F"/>
    <w:rsid w:val="179D1A5D"/>
    <w:rsid w:val="17C57205"/>
    <w:rsid w:val="17C70888"/>
    <w:rsid w:val="18717308"/>
    <w:rsid w:val="18B34AB1"/>
    <w:rsid w:val="1926004F"/>
    <w:rsid w:val="19C9617A"/>
    <w:rsid w:val="1A2D618B"/>
    <w:rsid w:val="1A5C4D89"/>
    <w:rsid w:val="1A5D3BB3"/>
    <w:rsid w:val="1A8E11FB"/>
    <w:rsid w:val="1AAD44D4"/>
    <w:rsid w:val="1B8D049E"/>
    <w:rsid w:val="1BD210C1"/>
    <w:rsid w:val="1BE71836"/>
    <w:rsid w:val="1C085564"/>
    <w:rsid w:val="1C365FDC"/>
    <w:rsid w:val="1CE23E5A"/>
    <w:rsid w:val="1D45611D"/>
    <w:rsid w:val="1DA46C3C"/>
    <w:rsid w:val="1DBF4DF8"/>
    <w:rsid w:val="1F2F42FD"/>
    <w:rsid w:val="1FE07BE7"/>
    <w:rsid w:val="202E30FB"/>
    <w:rsid w:val="203B617F"/>
    <w:rsid w:val="20447CA5"/>
    <w:rsid w:val="20592EC7"/>
    <w:rsid w:val="20BD5BD5"/>
    <w:rsid w:val="214C5AEE"/>
    <w:rsid w:val="21D93070"/>
    <w:rsid w:val="231150AD"/>
    <w:rsid w:val="235D481E"/>
    <w:rsid w:val="237A6EBD"/>
    <w:rsid w:val="237F418C"/>
    <w:rsid w:val="23B63AF4"/>
    <w:rsid w:val="23E834D5"/>
    <w:rsid w:val="24BD373E"/>
    <w:rsid w:val="257858B7"/>
    <w:rsid w:val="25C02FB0"/>
    <w:rsid w:val="25D074A1"/>
    <w:rsid w:val="28367292"/>
    <w:rsid w:val="28EC2844"/>
    <w:rsid w:val="294E6773"/>
    <w:rsid w:val="29DD71B3"/>
    <w:rsid w:val="2A0A052A"/>
    <w:rsid w:val="2A1A0CEB"/>
    <w:rsid w:val="2B08526E"/>
    <w:rsid w:val="2B106106"/>
    <w:rsid w:val="2B856638"/>
    <w:rsid w:val="2C0606D5"/>
    <w:rsid w:val="2C862048"/>
    <w:rsid w:val="2D480748"/>
    <w:rsid w:val="2DC33D1F"/>
    <w:rsid w:val="2E4E2C28"/>
    <w:rsid w:val="2E6220A5"/>
    <w:rsid w:val="2EC155DB"/>
    <w:rsid w:val="2F323D93"/>
    <w:rsid w:val="2F5A4355"/>
    <w:rsid w:val="2F6B3D97"/>
    <w:rsid w:val="2F8A6A30"/>
    <w:rsid w:val="30806547"/>
    <w:rsid w:val="308C0468"/>
    <w:rsid w:val="30FF1B96"/>
    <w:rsid w:val="31217972"/>
    <w:rsid w:val="313E79B5"/>
    <w:rsid w:val="323675CF"/>
    <w:rsid w:val="323A48DC"/>
    <w:rsid w:val="32E1056F"/>
    <w:rsid w:val="3301085B"/>
    <w:rsid w:val="33DE7E06"/>
    <w:rsid w:val="34BB30CA"/>
    <w:rsid w:val="34E42337"/>
    <w:rsid w:val="34EF0B8D"/>
    <w:rsid w:val="35D5013C"/>
    <w:rsid w:val="35E72D81"/>
    <w:rsid w:val="35EB3F55"/>
    <w:rsid w:val="36ED1E34"/>
    <w:rsid w:val="375E30CC"/>
    <w:rsid w:val="38E20F2A"/>
    <w:rsid w:val="39CE1AF2"/>
    <w:rsid w:val="39D71739"/>
    <w:rsid w:val="39EC238C"/>
    <w:rsid w:val="3A110C5D"/>
    <w:rsid w:val="3A3662F3"/>
    <w:rsid w:val="3A4F6109"/>
    <w:rsid w:val="3A9F3E75"/>
    <w:rsid w:val="3AC3027E"/>
    <w:rsid w:val="3AF13B97"/>
    <w:rsid w:val="3B111A40"/>
    <w:rsid w:val="3B2C087E"/>
    <w:rsid w:val="3B595FFE"/>
    <w:rsid w:val="3BD5458B"/>
    <w:rsid w:val="3C28373B"/>
    <w:rsid w:val="3C8F5568"/>
    <w:rsid w:val="3CBB5598"/>
    <w:rsid w:val="3CE0537E"/>
    <w:rsid w:val="3D7831DE"/>
    <w:rsid w:val="3DA71EFB"/>
    <w:rsid w:val="3DE025C2"/>
    <w:rsid w:val="3E4B04D0"/>
    <w:rsid w:val="3EEE4FED"/>
    <w:rsid w:val="3F961A5B"/>
    <w:rsid w:val="3FE35A0C"/>
    <w:rsid w:val="40214546"/>
    <w:rsid w:val="40BD62C9"/>
    <w:rsid w:val="40DC581F"/>
    <w:rsid w:val="411F46A5"/>
    <w:rsid w:val="413B181B"/>
    <w:rsid w:val="41E51367"/>
    <w:rsid w:val="42794CFD"/>
    <w:rsid w:val="42EA1B55"/>
    <w:rsid w:val="43572B58"/>
    <w:rsid w:val="43BF292A"/>
    <w:rsid w:val="44CF3F6B"/>
    <w:rsid w:val="4551058A"/>
    <w:rsid w:val="469F40CF"/>
    <w:rsid w:val="46DB30D4"/>
    <w:rsid w:val="46E77B6B"/>
    <w:rsid w:val="4747106E"/>
    <w:rsid w:val="47C63E08"/>
    <w:rsid w:val="47F92430"/>
    <w:rsid w:val="481366AF"/>
    <w:rsid w:val="483A1969"/>
    <w:rsid w:val="489D3BB8"/>
    <w:rsid w:val="48B620CF"/>
    <w:rsid w:val="48D461F6"/>
    <w:rsid w:val="4ABA6F52"/>
    <w:rsid w:val="4B137364"/>
    <w:rsid w:val="4B500246"/>
    <w:rsid w:val="4B692C1A"/>
    <w:rsid w:val="4B830252"/>
    <w:rsid w:val="4BC24A77"/>
    <w:rsid w:val="4BC37A29"/>
    <w:rsid w:val="4BDD711F"/>
    <w:rsid w:val="4C1B3BB0"/>
    <w:rsid w:val="4C5C48CE"/>
    <w:rsid w:val="4CBC7DCF"/>
    <w:rsid w:val="4CCA2576"/>
    <w:rsid w:val="4D021D86"/>
    <w:rsid w:val="4DFA7795"/>
    <w:rsid w:val="4E7B594C"/>
    <w:rsid w:val="4E972115"/>
    <w:rsid w:val="4EC053BC"/>
    <w:rsid w:val="4F1721D6"/>
    <w:rsid w:val="4F350E27"/>
    <w:rsid w:val="4F8E345D"/>
    <w:rsid w:val="50155B4A"/>
    <w:rsid w:val="50BF3F80"/>
    <w:rsid w:val="50D606E2"/>
    <w:rsid w:val="51D65A91"/>
    <w:rsid w:val="51F7793F"/>
    <w:rsid w:val="538A27BB"/>
    <w:rsid w:val="53FD3ABD"/>
    <w:rsid w:val="541C5466"/>
    <w:rsid w:val="5455279C"/>
    <w:rsid w:val="5498544D"/>
    <w:rsid w:val="54BD7E54"/>
    <w:rsid w:val="54E0475B"/>
    <w:rsid w:val="551B2875"/>
    <w:rsid w:val="554E62C0"/>
    <w:rsid w:val="555D589F"/>
    <w:rsid w:val="55783641"/>
    <w:rsid w:val="55B2147B"/>
    <w:rsid w:val="55EB7211"/>
    <w:rsid w:val="571B542D"/>
    <w:rsid w:val="573E1C0D"/>
    <w:rsid w:val="576E7689"/>
    <w:rsid w:val="577E5A91"/>
    <w:rsid w:val="57EC5D04"/>
    <w:rsid w:val="5A4F7C8D"/>
    <w:rsid w:val="5A5359CF"/>
    <w:rsid w:val="5AFA409D"/>
    <w:rsid w:val="5BB4249E"/>
    <w:rsid w:val="5BC70423"/>
    <w:rsid w:val="5BDE5A32"/>
    <w:rsid w:val="5C3D1857"/>
    <w:rsid w:val="5CB5471F"/>
    <w:rsid w:val="5D126255"/>
    <w:rsid w:val="5D1860C7"/>
    <w:rsid w:val="5D3F5AEE"/>
    <w:rsid w:val="5DE078E6"/>
    <w:rsid w:val="5F150EF2"/>
    <w:rsid w:val="5FC92290"/>
    <w:rsid w:val="603C1320"/>
    <w:rsid w:val="61191A11"/>
    <w:rsid w:val="633A46C6"/>
    <w:rsid w:val="635F7193"/>
    <w:rsid w:val="636B6B43"/>
    <w:rsid w:val="64722EF6"/>
    <w:rsid w:val="64D67929"/>
    <w:rsid w:val="64FE099A"/>
    <w:rsid w:val="65752D20"/>
    <w:rsid w:val="657A17B8"/>
    <w:rsid w:val="658E5B0E"/>
    <w:rsid w:val="65A622E7"/>
    <w:rsid w:val="668E26A7"/>
    <w:rsid w:val="66B123AE"/>
    <w:rsid w:val="674A4B46"/>
    <w:rsid w:val="67643E82"/>
    <w:rsid w:val="67CF1147"/>
    <w:rsid w:val="6800057A"/>
    <w:rsid w:val="683F7341"/>
    <w:rsid w:val="69A27DD9"/>
    <w:rsid w:val="69BC28BE"/>
    <w:rsid w:val="69C02956"/>
    <w:rsid w:val="69F8754C"/>
    <w:rsid w:val="6A2E076D"/>
    <w:rsid w:val="6A794FDE"/>
    <w:rsid w:val="6C963EBB"/>
    <w:rsid w:val="6CBE13CE"/>
    <w:rsid w:val="6D3072C0"/>
    <w:rsid w:val="6E487369"/>
    <w:rsid w:val="6E7F33F8"/>
    <w:rsid w:val="6F252763"/>
    <w:rsid w:val="6F2B4343"/>
    <w:rsid w:val="6FBC771B"/>
    <w:rsid w:val="70214F89"/>
    <w:rsid w:val="705A4DB9"/>
    <w:rsid w:val="70B31796"/>
    <w:rsid w:val="70F84783"/>
    <w:rsid w:val="714323EA"/>
    <w:rsid w:val="71837E3C"/>
    <w:rsid w:val="72BB25BB"/>
    <w:rsid w:val="7349268D"/>
    <w:rsid w:val="73904617"/>
    <w:rsid w:val="73966EBB"/>
    <w:rsid w:val="745A720C"/>
    <w:rsid w:val="748D1686"/>
    <w:rsid w:val="74AB053E"/>
    <w:rsid w:val="75671ED7"/>
    <w:rsid w:val="75F4167C"/>
    <w:rsid w:val="763554A4"/>
    <w:rsid w:val="76871433"/>
    <w:rsid w:val="769D0C94"/>
    <w:rsid w:val="76E83BEF"/>
    <w:rsid w:val="7836450F"/>
    <w:rsid w:val="784333A1"/>
    <w:rsid w:val="787119EB"/>
    <w:rsid w:val="78986B42"/>
    <w:rsid w:val="79B31B8F"/>
    <w:rsid w:val="79BF34C3"/>
    <w:rsid w:val="7A044863"/>
    <w:rsid w:val="7ABA3491"/>
    <w:rsid w:val="7AF36E33"/>
    <w:rsid w:val="7BB948D7"/>
    <w:rsid w:val="7BBE620D"/>
    <w:rsid w:val="7BD50615"/>
    <w:rsid w:val="7BEB1AB4"/>
    <w:rsid w:val="7C2D4C7B"/>
    <w:rsid w:val="7D6A7C65"/>
    <w:rsid w:val="7D753796"/>
    <w:rsid w:val="7E175980"/>
    <w:rsid w:val="7E7B4E43"/>
    <w:rsid w:val="7ECF7E29"/>
    <w:rsid w:val="7EE822DB"/>
    <w:rsid w:val="7EEC02C7"/>
    <w:rsid w:val="7F282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5">
    <w:name w:val="annotation text"/>
    <w:basedOn w:val="1"/>
    <w:link w:val="25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qFormat/>
    <w:uiPriority w:val="0"/>
    <w:pPr>
      <w:spacing w:line="360" w:lineRule="auto"/>
      <w:ind w:left="420" w:firstLine="420"/>
    </w:pPr>
    <w:rPr>
      <w:rFonts w:ascii="宋体" w:hAnsi="宋体"/>
      <w:sz w:val="24"/>
      <w:shd w:val="pct10" w:color="auto" w:fill="FFFFFF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unhideWhenUsed/>
    <w:qFormat/>
    <w:uiPriority w:val="99"/>
  </w:style>
  <w:style w:type="table" w:styleId="13">
    <w:name w:val="Table Grid"/>
    <w:basedOn w:val="1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2">
    <w:name w:val="标题 1 字符"/>
    <w:basedOn w:val="14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meta-date"/>
    <w:basedOn w:val="14"/>
    <w:qFormat/>
    <w:uiPriority w:val="0"/>
  </w:style>
  <w:style w:type="character" w:customStyle="1" w:styleId="24">
    <w:name w:val="meta-aname"/>
    <w:basedOn w:val="14"/>
    <w:qFormat/>
    <w:uiPriority w:val="0"/>
  </w:style>
  <w:style w:type="character" w:customStyle="1" w:styleId="25">
    <w:name w:val="批注文字 字符"/>
    <w:basedOn w:val="14"/>
    <w:link w:val="5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ifb-1"/>
    <w:basedOn w:val="1"/>
    <w:qFormat/>
    <w:uiPriority w:val="0"/>
    <w:pPr>
      <w:ind w:left="420" w:hanging="420"/>
    </w:pPr>
    <w:rPr>
      <w:rFonts w:ascii="楷体_GB2312" w:eastAsia="楷体_GB2312"/>
      <w:szCs w:val="20"/>
    </w:rPr>
  </w:style>
  <w:style w:type="paragraph" w:customStyle="1" w:styleId="28">
    <w:name w:val="Table Paragraph"/>
    <w:basedOn w:val="1"/>
    <w:qFormat/>
    <w:uiPriority w:val="1"/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Other|1"/>
    <w:basedOn w:val="1"/>
    <w:qFormat/>
    <w:uiPriority w:val="0"/>
    <w:rPr>
      <w:rFonts w:ascii="宋体" w:hAnsi="宋体" w:cs="宋体"/>
      <w:sz w:val="20"/>
      <w:szCs w:val="20"/>
    </w:rPr>
  </w:style>
  <w:style w:type="paragraph" w:customStyle="1" w:styleId="32">
    <w:name w:val="bds"/>
    <w:basedOn w:val="1"/>
    <w:qFormat/>
    <w:uiPriority w:val="0"/>
    <w:pPr>
      <w:keepNext/>
      <w:keepLines/>
      <w:autoSpaceDE w:val="0"/>
      <w:autoSpaceDN w:val="0"/>
      <w:spacing w:before="260" w:after="260" w:line="360" w:lineRule="exact"/>
      <w:jc w:val="center"/>
      <w:outlineLvl w:val="2"/>
    </w:pPr>
    <w:rPr>
      <w:rFonts w:eastAsia="华文仿宋"/>
      <w:b/>
      <w:sz w:val="36"/>
      <w:szCs w:val="20"/>
    </w:rPr>
  </w:style>
  <w:style w:type="paragraph" w:customStyle="1" w:styleId="33">
    <w:name w:val="att"/>
    <w:basedOn w:val="1"/>
    <w:qFormat/>
    <w:uiPriority w:val="0"/>
    <w:pPr>
      <w:spacing w:line="360" w:lineRule="auto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2B6C-4EBE-48EA-883D-4C32DB8C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5319</Words>
  <Characters>5862</Characters>
  <Lines>29</Lines>
  <Paragraphs>8</Paragraphs>
  <TotalTime>0</TotalTime>
  <ScaleCrop>false</ScaleCrop>
  <LinksUpToDate>false</LinksUpToDate>
  <CharactersWithSpaces>6374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2022-06-08T02:19:00Z</dcterms:created>
  <dc:creator>user</dc:creator>
  <cp:lastModifiedBy>郑霖</cp:lastModifiedBy>
  <dcterms:modified xsi:type="dcterms:W3CDTF">2023-03-29T08:28:33Z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5A7582F762F543B980A55E2793244CCE</vt:lpwstr>
  </property>
</Properties>
</file>